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Cs w:val="18"/>
          <w14:numForm w14:val="lining"/>
        </w:rPr>
        <w:id w:val="696284006"/>
        <w:docPartObj>
          <w:docPartGallery w:val="Cover Pages"/>
          <w:docPartUnique/>
        </w:docPartObj>
      </w:sdtPr>
      <w:sdtEndPr>
        <w:rPr>
          <w:sz w:val="24"/>
          <w:szCs w:val="24"/>
        </w:rPr>
      </w:sdtEndPr>
      <w:sdtContent>
        <w:p w:rsidR="00B113E8" w:rsidRPr="00370389" w:rsidRDefault="00DE7D9A">
          <w:pPr>
            <w:pStyle w:val="CoverLogo"/>
            <w:rPr>
              <w:rFonts w:asciiTheme="majorHAnsi" w:hAnsiTheme="majorHAnsi"/>
              <w:color w:val="F72B1E" w:themeColor="accent1"/>
              <w:sz w:val="48"/>
              <w:szCs w:val="48"/>
            </w:rPr>
          </w:pPr>
          <w:r w:rsidRPr="00370389">
            <w:rPr>
              <w:rFonts w:asciiTheme="majorHAnsi" w:hAnsiTheme="majorHAnsi"/>
              <w:noProof/>
              <w:color w:val="F72B1E" w:themeColor="accent1"/>
              <w:sz w:val="48"/>
              <w:szCs w:val="48"/>
              <w:lang w:val="en-CA" w:eastAsia="en-CA"/>
            </w:rPr>
            <w:drawing>
              <wp:anchor distT="36576" distB="36576" distL="36576" distR="36576" simplePos="0" relativeHeight="251847680" behindDoc="0" locked="0" layoutInCell="1" allowOverlap="1" wp14:anchorId="5342797C" wp14:editId="383B6B28">
                <wp:simplePos x="0" y="0"/>
                <wp:positionH relativeFrom="margin">
                  <wp:posOffset>7372985</wp:posOffset>
                </wp:positionH>
                <wp:positionV relativeFrom="margin">
                  <wp:posOffset>819785</wp:posOffset>
                </wp:positionV>
                <wp:extent cx="5121910" cy="3604895"/>
                <wp:effectExtent l="0" t="0" r="2540" b="0"/>
                <wp:wrapSquare wrapText="bothSides"/>
                <wp:docPr id="681" name="Picture 681" descr="CLSM Sign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SM Sign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1910" cy="3604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2D35" w:rsidRPr="00370389">
            <w:rPr>
              <w:rFonts w:asciiTheme="majorHAnsi" w:hAnsiTheme="majorHAnsi"/>
              <w:color w:val="F72B1E" w:themeColor="accent1"/>
              <w:sz w:val="48"/>
              <w:szCs w:val="48"/>
            </w:rPr>
            <w:t>Service Directory</w:t>
          </w:r>
        </w:p>
        <w:p w:rsidR="00370389" w:rsidRDefault="00370389">
          <w:pPr>
            <w:pStyle w:val="Title"/>
            <w:rPr>
              <w:rFonts w:asciiTheme="minorHAnsi" w:hAnsiTheme="minorHAnsi"/>
              <w:color w:val="auto"/>
            </w:rPr>
          </w:pPr>
          <w:r>
            <w:rPr>
              <w:noProof/>
              <w:lang w:val="en-CA" w:eastAsia="en-CA"/>
            </w:rPr>
            <w:drawing>
              <wp:anchor distT="0" distB="0" distL="114300" distR="114300" simplePos="0" relativeHeight="251851776" behindDoc="0" locked="0" layoutInCell="1" allowOverlap="1" wp14:anchorId="5A8AA097" wp14:editId="133FB080">
                <wp:simplePos x="1838325" y="3200400"/>
                <wp:positionH relativeFrom="margin">
                  <wp:align>center</wp:align>
                </wp:positionH>
                <wp:positionV relativeFrom="margin">
                  <wp:align>center</wp:align>
                </wp:positionV>
                <wp:extent cx="4124325" cy="2743200"/>
                <wp:effectExtent l="628650" t="590550" r="619125" b="647700"/>
                <wp:wrapSquare wrapText="bothSides"/>
                <wp:docPr id="742" name="Picture 742" descr="CLSM Sign3[1]"/>
                <wp:cNvGraphicFramePr/>
                <a:graphic xmlns:a="http://schemas.openxmlformats.org/drawingml/2006/main">
                  <a:graphicData uri="http://schemas.openxmlformats.org/drawingml/2006/picture">
                    <pic:pic xmlns:pic="http://schemas.openxmlformats.org/drawingml/2006/picture">
                      <pic:nvPicPr>
                        <pic:cNvPr id="681" name="Picture 681" descr="CLSM Sign3[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325" cy="2743200"/>
                        </a:xfrm>
                        <a:prstGeom prst="roundRect">
                          <a:avLst>
                            <a:gd name="adj" fmla="val 16667"/>
                          </a:avLst>
                        </a:prstGeom>
                        <a:ln w="92075">
                          <a:solidFill>
                            <a:schemeClr val="tx1"/>
                          </a:solidFill>
                        </a:ln>
                        <a:effectLst>
                          <a:glow rad="635000">
                            <a:schemeClr val="accent6">
                              <a:lumMod val="75000"/>
                              <a:alpha val="6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113E8" w:rsidRPr="00DE7D9A" w:rsidRDefault="00E12D35">
          <w:pPr>
            <w:pStyle w:val="Title"/>
            <w:rPr>
              <w:rFonts w:asciiTheme="minorHAnsi" w:hAnsiTheme="minorHAnsi"/>
              <w:color w:val="auto"/>
            </w:rPr>
          </w:pPr>
          <w:r w:rsidRPr="00DE7D9A">
            <w:rPr>
              <w:rFonts w:asciiTheme="minorHAnsi" w:hAnsiTheme="minorHAnsi"/>
              <w:color w:val="auto"/>
            </w:rPr>
            <w:t>Community Living South Muskoka</w:t>
          </w:r>
        </w:p>
        <w:p w:rsidR="008F4B4C" w:rsidRPr="00DE7D9A" w:rsidRDefault="00CE46E9" w:rsidP="00DE7D9A">
          <w:pPr>
            <w:pStyle w:val="CompanyInfo"/>
            <w:spacing w:before="0" w:line="240" w:lineRule="auto"/>
            <w:rPr>
              <w:color w:val="auto"/>
              <w:sz w:val="24"/>
              <w:szCs w:val="24"/>
            </w:rPr>
          </w:pPr>
          <w:r w:rsidRPr="00DE7D9A">
            <w:rPr>
              <w:color w:val="auto"/>
              <w:sz w:val="24"/>
              <w:szCs w:val="24"/>
            </w:rPr>
            <w:t xml:space="preserve">Head Office:  </w:t>
          </w:r>
          <w:r w:rsidR="008F4B4C" w:rsidRPr="00DE7D9A">
            <w:rPr>
              <w:color w:val="auto"/>
              <w:sz w:val="24"/>
              <w:szCs w:val="24"/>
            </w:rPr>
            <w:t xml:space="preserve">15 Depot Dr., Bracebridge, </w:t>
          </w:r>
          <w:proofErr w:type="gramStart"/>
          <w:r w:rsidR="008F4B4C" w:rsidRPr="00DE7D9A">
            <w:rPr>
              <w:color w:val="auto"/>
              <w:sz w:val="24"/>
              <w:szCs w:val="24"/>
            </w:rPr>
            <w:t>ON  P1L</w:t>
          </w:r>
          <w:proofErr w:type="gramEnd"/>
          <w:r w:rsidR="008F4B4C" w:rsidRPr="00DE7D9A">
            <w:rPr>
              <w:color w:val="auto"/>
              <w:sz w:val="24"/>
              <w:szCs w:val="24"/>
            </w:rPr>
            <w:t xml:space="preserve"> 0A1</w:t>
          </w:r>
        </w:p>
        <w:p w:rsidR="00B113E8" w:rsidRPr="00DE7D9A" w:rsidRDefault="00D45237" w:rsidP="00DE7D9A">
          <w:pPr>
            <w:pStyle w:val="CompanyInfo"/>
            <w:spacing w:before="0" w:line="240" w:lineRule="auto"/>
            <w:rPr>
              <w:color w:val="auto"/>
              <w:sz w:val="24"/>
              <w:szCs w:val="24"/>
            </w:rPr>
          </w:pPr>
          <w:r w:rsidRPr="00DE7D9A">
            <w:rPr>
              <w:rStyle w:val="Strong"/>
              <w:b w:val="0"/>
              <w:color w:val="auto"/>
              <w:sz w:val="24"/>
              <w:szCs w:val="24"/>
            </w:rPr>
            <w:t>T</w:t>
          </w:r>
          <w:r w:rsidR="008F4B4C" w:rsidRPr="00DE7D9A">
            <w:rPr>
              <w:rStyle w:val="Strong"/>
              <w:b w:val="0"/>
              <w:color w:val="auto"/>
              <w:sz w:val="24"/>
              <w:szCs w:val="24"/>
            </w:rPr>
            <w:t>el</w:t>
          </w:r>
          <w:r w:rsidRPr="00DE7D9A">
            <w:rPr>
              <w:rStyle w:val="Strong"/>
              <w:b w:val="0"/>
              <w:color w:val="auto"/>
              <w:sz w:val="24"/>
              <w:szCs w:val="24"/>
            </w:rPr>
            <w:t>:</w:t>
          </w:r>
          <w:r w:rsidRPr="00DE7D9A">
            <w:rPr>
              <w:color w:val="auto"/>
              <w:sz w:val="24"/>
              <w:szCs w:val="24"/>
            </w:rPr>
            <w:t xml:space="preserve"> </w:t>
          </w:r>
          <w:r w:rsidR="008F4B4C" w:rsidRPr="00DE7D9A">
            <w:rPr>
              <w:color w:val="auto"/>
              <w:sz w:val="24"/>
              <w:szCs w:val="24"/>
            </w:rPr>
            <w:t>705-645-5494</w:t>
          </w:r>
          <w:r w:rsidRPr="00DE7D9A">
            <w:rPr>
              <w:color w:val="auto"/>
              <w:sz w:val="24"/>
              <w:szCs w:val="24"/>
            </w:rPr>
            <w:t xml:space="preserve"> </w:t>
          </w:r>
          <w:r w:rsidR="003977FA" w:rsidRPr="00DE7D9A">
            <w:rPr>
              <w:color w:val="auto"/>
              <w:sz w:val="24"/>
              <w:szCs w:val="24"/>
            </w:rPr>
            <w:t xml:space="preserve">   </w:t>
          </w:r>
          <w:r w:rsidR="008F4B4C" w:rsidRPr="00DE7D9A">
            <w:rPr>
              <w:rStyle w:val="Strong"/>
              <w:b w:val="0"/>
              <w:color w:val="auto"/>
              <w:sz w:val="24"/>
              <w:szCs w:val="24"/>
            </w:rPr>
            <w:t>Web</w:t>
          </w:r>
          <w:r w:rsidRPr="00DE7D9A">
            <w:rPr>
              <w:rStyle w:val="Strong"/>
              <w:b w:val="0"/>
              <w:color w:val="auto"/>
              <w:sz w:val="24"/>
              <w:szCs w:val="24"/>
            </w:rPr>
            <w:t>:</w:t>
          </w:r>
          <w:r w:rsidRPr="00DE7D9A">
            <w:rPr>
              <w:b/>
              <w:color w:val="auto"/>
              <w:sz w:val="24"/>
              <w:szCs w:val="24"/>
            </w:rPr>
            <w:t xml:space="preserve"> </w:t>
          </w:r>
          <w:r w:rsidR="008F4B4C" w:rsidRPr="00DE7D9A">
            <w:rPr>
              <w:color w:val="auto"/>
              <w:sz w:val="24"/>
              <w:szCs w:val="24"/>
            </w:rPr>
            <w:t>www.clsm.on.ca</w:t>
          </w:r>
        </w:p>
      </w:sdtContent>
    </w:sdt>
    <w:p w:rsidR="00B113E8" w:rsidRDefault="00DE7D9A">
      <w:r>
        <w:rPr>
          <w:noProof/>
          <w:lang w:val="en-CA" w:eastAsia="en-CA"/>
        </w:rPr>
        <w:drawing>
          <wp:anchor distT="0" distB="0" distL="114300" distR="114300" simplePos="0" relativeHeight="251850752" behindDoc="0" locked="0" layoutInCell="1" allowOverlap="1" wp14:anchorId="05D02973" wp14:editId="1DD2C8B7">
            <wp:simplePos x="0" y="0"/>
            <wp:positionH relativeFrom="column">
              <wp:posOffset>4393565</wp:posOffset>
            </wp:positionH>
            <wp:positionV relativeFrom="paragraph">
              <wp:posOffset>6228080</wp:posOffset>
            </wp:positionV>
            <wp:extent cx="1822450" cy="1480185"/>
            <wp:effectExtent l="0" t="0" r="6350" b="5715"/>
            <wp:wrapNone/>
            <wp:docPr id="686" name="Picture 686" descr="DSC_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16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1480185"/>
                    </a:xfrm>
                    <a:prstGeom prst="rect">
                      <a:avLst/>
                    </a:prstGeom>
                    <a:noFill/>
                  </pic:spPr>
                </pic:pic>
              </a:graphicData>
            </a:graphic>
            <wp14:sizeRelH relativeFrom="page">
              <wp14:pctWidth>0</wp14:pctWidth>
            </wp14:sizeRelH>
            <wp14:sizeRelV relativeFrom="page">
              <wp14:pctHeight>0</wp14:pctHeight>
            </wp14:sizeRelV>
          </wp:anchor>
        </w:drawing>
      </w:r>
      <w:r w:rsidR="00D45237">
        <w:br w:type="page"/>
      </w:r>
    </w:p>
    <w:p w:rsidR="00B113E8" w:rsidRDefault="00B113E8">
      <w:pPr>
        <w:pStyle w:val="Normal-SpaceAfter"/>
      </w:pPr>
    </w:p>
    <w:sdt>
      <w:sdtPr>
        <w:rPr>
          <w:rFonts w:asciiTheme="minorHAnsi" w:hAnsiTheme="minorHAnsi"/>
          <w:caps w:val="0"/>
          <w:color w:val="595959" w:themeColor="text1" w:themeTint="A6"/>
          <w:sz w:val="18"/>
          <w:szCs w:val="22"/>
        </w:rPr>
        <w:id w:val="-684065526"/>
        <w:docPartObj>
          <w:docPartGallery w:val="Table of Contents"/>
          <w:docPartUnique/>
        </w:docPartObj>
      </w:sdtPr>
      <w:sdtEndPr>
        <w:rPr>
          <w:color w:val="auto"/>
          <w:sz w:val="20"/>
          <w:szCs w:val="20"/>
        </w:rPr>
      </w:sdtEndPr>
      <w:sdtContent>
        <w:p w:rsidR="00DF584A" w:rsidRDefault="00D45237" w:rsidP="00DF584A">
          <w:pPr>
            <w:pStyle w:val="TOCHeading"/>
          </w:pPr>
          <w:r>
            <w:t>Contents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03"/>
            <w:gridCol w:w="1573"/>
          </w:tblGrid>
          <w:tr w:rsidR="003977FA" w:rsidTr="00A20499">
            <w:tc>
              <w:tcPr>
                <w:tcW w:w="4003" w:type="dxa"/>
                <w:vAlign w:val="center"/>
              </w:tcPr>
              <w:p w:rsidR="003977FA" w:rsidRPr="003977FA" w:rsidRDefault="003977FA" w:rsidP="003977FA">
                <w:pPr>
                  <w:pStyle w:val="TOC1"/>
                </w:pPr>
                <w:r w:rsidRPr="003977FA">
                  <w:t>Our History</w:t>
                </w:r>
              </w:p>
            </w:tc>
            <w:tc>
              <w:tcPr>
                <w:tcW w:w="1573" w:type="dxa"/>
                <w:vAlign w:val="center"/>
              </w:tcPr>
              <w:p w:rsidR="003977FA" w:rsidRDefault="00A20499" w:rsidP="003977FA">
                <w:pPr>
                  <w:pStyle w:val="TOC1"/>
                </w:pPr>
                <w:r>
                  <w:t>3</w:t>
                </w:r>
              </w:p>
            </w:tc>
          </w:tr>
          <w:tr w:rsidR="003977FA" w:rsidTr="00A20499">
            <w:tc>
              <w:tcPr>
                <w:tcW w:w="4003" w:type="dxa"/>
                <w:vAlign w:val="center"/>
              </w:tcPr>
              <w:p w:rsidR="003977FA" w:rsidRPr="003977FA" w:rsidRDefault="003977FA" w:rsidP="003977FA">
                <w:pPr>
                  <w:pStyle w:val="TOC1"/>
                </w:pPr>
                <w:r w:rsidRPr="003977FA">
                  <w:t>Our Leadership Team</w:t>
                </w:r>
              </w:p>
            </w:tc>
            <w:tc>
              <w:tcPr>
                <w:tcW w:w="1573" w:type="dxa"/>
                <w:vAlign w:val="center"/>
              </w:tcPr>
              <w:p w:rsidR="003977FA" w:rsidRDefault="00A20499" w:rsidP="003977FA">
                <w:pPr>
                  <w:pStyle w:val="TOC1"/>
                </w:pPr>
                <w:r>
                  <w:t>5</w:t>
                </w:r>
              </w:p>
            </w:tc>
          </w:tr>
          <w:tr w:rsidR="003977FA" w:rsidTr="00A20499">
            <w:tc>
              <w:tcPr>
                <w:tcW w:w="4003" w:type="dxa"/>
                <w:vAlign w:val="center"/>
              </w:tcPr>
              <w:p w:rsidR="003977FA" w:rsidRPr="003977FA" w:rsidRDefault="003977FA" w:rsidP="003977FA">
                <w:pPr>
                  <w:pStyle w:val="TOC1"/>
                </w:pPr>
                <w:r w:rsidRPr="003977FA">
                  <w:t>Organizational Chart</w:t>
                </w:r>
              </w:p>
            </w:tc>
            <w:tc>
              <w:tcPr>
                <w:tcW w:w="1573" w:type="dxa"/>
                <w:vAlign w:val="center"/>
              </w:tcPr>
              <w:p w:rsidR="003977FA" w:rsidRDefault="00A20499" w:rsidP="003977FA">
                <w:pPr>
                  <w:pStyle w:val="TOC1"/>
                </w:pPr>
                <w:r>
                  <w:t>6</w:t>
                </w:r>
              </w:p>
            </w:tc>
          </w:tr>
          <w:tr w:rsidR="003977FA" w:rsidTr="00A20499">
            <w:tc>
              <w:tcPr>
                <w:tcW w:w="4003" w:type="dxa"/>
                <w:vAlign w:val="center"/>
              </w:tcPr>
              <w:p w:rsidR="003977FA" w:rsidRPr="003977FA" w:rsidRDefault="003977FA" w:rsidP="003977FA">
                <w:pPr>
                  <w:pStyle w:val="TOC1"/>
                </w:pPr>
                <w:r w:rsidRPr="003977FA">
                  <w:t>Service Area</w:t>
                </w:r>
              </w:p>
            </w:tc>
            <w:tc>
              <w:tcPr>
                <w:tcW w:w="1573" w:type="dxa"/>
                <w:vAlign w:val="center"/>
              </w:tcPr>
              <w:p w:rsidR="003977FA" w:rsidRDefault="00A20499" w:rsidP="003977FA">
                <w:pPr>
                  <w:pStyle w:val="TOC1"/>
                </w:pPr>
                <w:r>
                  <w:t>7</w:t>
                </w:r>
              </w:p>
            </w:tc>
          </w:tr>
          <w:tr w:rsidR="003977FA" w:rsidTr="00A20499">
            <w:tc>
              <w:tcPr>
                <w:tcW w:w="4003" w:type="dxa"/>
                <w:vAlign w:val="center"/>
              </w:tcPr>
              <w:p w:rsidR="003977FA" w:rsidRPr="003977FA" w:rsidRDefault="003977FA" w:rsidP="003977FA">
                <w:pPr>
                  <w:pStyle w:val="TOC1"/>
                </w:pPr>
                <w:r w:rsidRPr="003977FA">
                  <w:t>Goal and Vision Statement</w:t>
                </w:r>
              </w:p>
            </w:tc>
            <w:tc>
              <w:tcPr>
                <w:tcW w:w="1573" w:type="dxa"/>
                <w:vAlign w:val="center"/>
              </w:tcPr>
              <w:p w:rsidR="003977FA" w:rsidRDefault="00A20499" w:rsidP="003977FA">
                <w:pPr>
                  <w:pStyle w:val="TOC1"/>
                </w:pPr>
                <w:r>
                  <w:t>8</w:t>
                </w:r>
              </w:p>
            </w:tc>
          </w:tr>
          <w:tr w:rsidR="003977FA" w:rsidTr="00A20499">
            <w:tc>
              <w:tcPr>
                <w:tcW w:w="4003" w:type="dxa"/>
                <w:vAlign w:val="center"/>
              </w:tcPr>
              <w:p w:rsidR="003977FA" w:rsidRPr="003977FA" w:rsidRDefault="003977FA" w:rsidP="003977FA">
                <w:pPr>
                  <w:pStyle w:val="TOC1"/>
                </w:pPr>
                <w:r w:rsidRPr="003977FA">
                  <w:t>Guiding Principles</w:t>
                </w:r>
              </w:p>
            </w:tc>
            <w:tc>
              <w:tcPr>
                <w:tcW w:w="1573" w:type="dxa"/>
                <w:vAlign w:val="center"/>
              </w:tcPr>
              <w:p w:rsidR="003977FA" w:rsidRDefault="00A20499" w:rsidP="003977FA">
                <w:pPr>
                  <w:pStyle w:val="TOC1"/>
                </w:pPr>
                <w:r>
                  <w:t>9</w:t>
                </w:r>
              </w:p>
            </w:tc>
          </w:tr>
          <w:tr w:rsidR="003977FA" w:rsidTr="00A20499">
            <w:tc>
              <w:tcPr>
                <w:tcW w:w="4003" w:type="dxa"/>
                <w:vAlign w:val="center"/>
              </w:tcPr>
              <w:p w:rsidR="003977FA" w:rsidRPr="003977FA" w:rsidRDefault="003977FA" w:rsidP="003977FA">
                <w:pPr>
                  <w:pStyle w:val="TOC1"/>
                </w:pPr>
                <w:r w:rsidRPr="003977FA">
                  <w:t>Children's Services</w:t>
                </w:r>
              </w:p>
            </w:tc>
            <w:tc>
              <w:tcPr>
                <w:tcW w:w="1573" w:type="dxa"/>
                <w:vAlign w:val="center"/>
              </w:tcPr>
              <w:p w:rsidR="003977FA" w:rsidRDefault="00A20499" w:rsidP="003977FA">
                <w:pPr>
                  <w:pStyle w:val="TOC1"/>
                </w:pPr>
                <w:r>
                  <w:t>10</w:t>
                </w:r>
              </w:p>
            </w:tc>
          </w:tr>
          <w:tr w:rsidR="003977FA" w:rsidTr="00A20499">
            <w:tc>
              <w:tcPr>
                <w:tcW w:w="4003" w:type="dxa"/>
                <w:vAlign w:val="center"/>
              </w:tcPr>
              <w:p w:rsidR="003977FA" w:rsidRPr="003977FA" w:rsidRDefault="003977FA" w:rsidP="003977FA">
                <w:pPr>
                  <w:pStyle w:val="TOC1"/>
                </w:pPr>
                <w:r w:rsidRPr="003977FA">
                  <w:t>Adult Services</w:t>
                </w:r>
              </w:p>
            </w:tc>
            <w:tc>
              <w:tcPr>
                <w:tcW w:w="1573" w:type="dxa"/>
                <w:vAlign w:val="center"/>
              </w:tcPr>
              <w:p w:rsidR="003977FA" w:rsidRDefault="00A20499" w:rsidP="003977FA">
                <w:pPr>
                  <w:pStyle w:val="TOC1"/>
                </w:pPr>
                <w:r>
                  <w:t>17</w:t>
                </w:r>
              </w:p>
            </w:tc>
          </w:tr>
          <w:tr w:rsidR="003977FA" w:rsidTr="00A20499">
            <w:tc>
              <w:tcPr>
                <w:tcW w:w="4003" w:type="dxa"/>
                <w:vAlign w:val="center"/>
              </w:tcPr>
              <w:p w:rsidR="003977FA" w:rsidRPr="003977FA" w:rsidRDefault="003977FA" w:rsidP="003977FA">
                <w:pPr>
                  <w:pStyle w:val="TOC1"/>
                </w:pPr>
                <w:r w:rsidRPr="003977FA">
                  <w:t>Eligibility and Admission for Services</w:t>
                </w:r>
              </w:p>
            </w:tc>
            <w:tc>
              <w:tcPr>
                <w:tcW w:w="1573" w:type="dxa"/>
                <w:vAlign w:val="center"/>
              </w:tcPr>
              <w:p w:rsidR="003977FA" w:rsidRDefault="00A20499" w:rsidP="003977FA">
                <w:pPr>
                  <w:pStyle w:val="TOC1"/>
                </w:pPr>
                <w:r>
                  <w:t>23</w:t>
                </w:r>
              </w:p>
            </w:tc>
          </w:tr>
          <w:tr w:rsidR="003977FA" w:rsidTr="00A20499">
            <w:tc>
              <w:tcPr>
                <w:tcW w:w="4003" w:type="dxa"/>
                <w:vAlign w:val="center"/>
              </w:tcPr>
              <w:p w:rsidR="003977FA" w:rsidRPr="003977FA" w:rsidRDefault="003977FA" w:rsidP="003977FA">
                <w:pPr>
                  <w:pStyle w:val="TOC1"/>
                </w:pPr>
                <w:r w:rsidRPr="003977FA">
                  <w:t>Planning</w:t>
                </w:r>
              </w:p>
            </w:tc>
            <w:tc>
              <w:tcPr>
                <w:tcW w:w="1573" w:type="dxa"/>
                <w:vAlign w:val="center"/>
              </w:tcPr>
              <w:p w:rsidR="003977FA" w:rsidRDefault="00A20499" w:rsidP="003977FA">
                <w:pPr>
                  <w:pStyle w:val="TOC1"/>
                </w:pPr>
                <w:r>
                  <w:t>30</w:t>
                </w:r>
              </w:p>
            </w:tc>
          </w:tr>
          <w:tr w:rsidR="003977FA" w:rsidTr="00A20499">
            <w:tc>
              <w:tcPr>
                <w:tcW w:w="4003" w:type="dxa"/>
                <w:vAlign w:val="center"/>
              </w:tcPr>
              <w:p w:rsidR="003977FA" w:rsidRPr="003977FA" w:rsidRDefault="003977FA" w:rsidP="003977FA">
                <w:pPr>
                  <w:pStyle w:val="TOC1"/>
                </w:pPr>
                <w:r w:rsidRPr="003977FA">
                  <w:rPr>
                    <w:noProof/>
                  </w:rPr>
                  <w:t>Quality Assurance Compliance</w:t>
                </w:r>
              </w:p>
            </w:tc>
            <w:tc>
              <w:tcPr>
                <w:tcW w:w="1573" w:type="dxa"/>
                <w:vAlign w:val="center"/>
              </w:tcPr>
              <w:p w:rsidR="003977FA" w:rsidRDefault="00A20499" w:rsidP="003977FA">
                <w:pPr>
                  <w:pStyle w:val="TOC1"/>
                </w:pPr>
                <w:r>
                  <w:t>33</w:t>
                </w:r>
              </w:p>
            </w:tc>
          </w:tr>
          <w:tr w:rsidR="003977FA" w:rsidTr="00A20499">
            <w:tc>
              <w:tcPr>
                <w:tcW w:w="4003" w:type="dxa"/>
                <w:vAlign w:val="center"/>
              </w:tcPr>
              <w:p w:rsidR="003977FA" w:rsidRPr="003977FA" w:rsidRDefault="003977FA" w:rsidP="003977FA">
                <w:pPr>
                  <w:pStyle w:val="TOC1"/>
                  <w:rPr>
                    <w:noProof/>
                  </w:rPr>
                </w:pPr>
                <w:r w:rsidRPr="003977FA">
                  <w:rPr>
                    <w:noProof/>
                  </w:rPr>
                  <w:t>Appendices</w:t>
                </w:r>
              </w:p>
            </w:tc>
            <w:tc>
              <w:tcPr>
                <w:tcW w:w="1573" w:type="dxa"/>
                <w:vAlign w:val="center"/>
              </w:tcPr>
              <w:p w:rsidR="003977FA" w:rsidRDefault="00A20499" w:rsidP="003977FA">
                <w:pPr>
                  <w:pStyle w:val="TOC1"/>
                </w:pPr>
                <w:r>
                  <w:t>44</w:t>
                </w:r>
              </w:p>
            </w:tc>
          </w:tr>
        </w:tbl>
        <w:p w:rsidR="00B113E8" w:rsidRDefault="00B7699B">
          <w:pPr>
            <w:spacing w:before="0" w:after="200"/>
          </w:pPr>
        </w:p>
      </w:sdtContent>
    </w:sdt>
    <w:p w:rsidR="00B113E8" w:rsidRDefault="00D45237">
      <w:pPr>
        <w:spacing w:before="0" w:after="200"/>
      </w:pPr>
      <w:r>
        <w:br w:type="page"/>
      </w:r>
    </w:p>
    <w:p w:rsidR="00B113E8" w:rsidRDefault="00D93E2D">
      <w:pPr>
        <w:pStyle w:val="Heading1"/>
      </w:pPr>
      <w:bookmarkStart w:id="0" w:name="_Toc336437714"/>
      <w:r>
        <w:lastRenderedPageBreak/>
        <w:t>O</w:t>
      </w:r>
      <w:bookmarkEnd w:id="0"/>
      <w:r>
        <w:t>ur History</w:t>
      </w:r>
    </w:p>
    <w:p w:rsidR="00D93E2D" w:rsidRPr="00D93E2D" w:rsidRDefault="00D93E2D" w:rsidP="00D93E2D">
      <w:pPr>
        <w:spacing w:before="0" w:after="0" w:line="240" w:lineRule="auto"/>
        <w:rPr>
          <w:sz w:val="24"/>
          <w:szCs w:val="24"/>
        </w:rPr>
      </w:pPr>
      <w:r w:rsidRPr="00D93E2D">
        <w:rPr>
          <w:sz w:val="24"/>
          <w:szCs w:val="24"/>
        </w:rPr>
        <w:t xml:space="preserve">Founded in 1960 by a group of concerned parents and incorporated in 1967, Community Living South Muskoka is a registered charity that provides support to over 400 individuals with a developmental disability and their families.  </w:t>
      </w:r>
    </w:p>
    <w:p w:rsidR="00D93E2D" w:rsidRPr="00D93E2D" w:rsidRDefault="00D93E2D" w:rsidP="00D93E2D">
      <w:pPr>
        <w:spacing w:before="0" w:after="0" w:line="240" w:lineRule="auto"/>
        <w:rPr>
          <w:sz w:val="24"/>
          <w:szCs w:val="24"/>
          <w:lang w:val="en-CA"/>
        </w:rPr>
      </w:pPr>
    </w:p>
    <w:p w:rsidR="00D93E2D" w:rsidRPr="00D93E2D" w:rsidRDefault="00D93E2D" w:rsidP="00D93E2D">
      <w:pPr>
        <w:spacing w:before="0" w:after="0" w:line="240" w:lineRule="auto"/>
        <w:rPr>
          <w:sz w:val="24"/>
          <w:szCs w:val="24"/>
          <w:lang w:val="en-CA"/>
        </w:rPr>
      </w:pPr>
      <w:r w:rsidRPr="00D93E2D">
        <w:rPr>
          <w:sz w:val="24"/>
          <w:szCs w:val="24"/>
          <w:lang w:val="en-CA"/>
        </w:rPr>
        <w:t xml:space="preserve">In 1961, the Bracebridge United Church offered their facilities to provide a classroom for the Association to use towards fulfilling their goals.  Two teachers were hired and willing volunteers recruited to help where needed.  A Building Committee, formed in 1962, raised the necessary money to build a new school to meet the children’s needs.  After much work and a lot of planning, this was finally accomplished and on October 17, 1968, the new school, known as Victoria Street School, was officially opened.  The Board of Education took over the operation of this school.  The programs became diversified and a good deal of progress was to be seen.  With younger persons needs being looked after, the Association refocused its attention on the adults and thus began the work of opening an Adult Workshop.  A.R.C. </w:t>
      </w:r>
      <w:proofErr w:type="gramStart"/>
      <w:r w:rsidRPr="00D93E2D">
        <w:rPr>
          <w:sz w:val="24"/>
          <w:szCs w:val="24"/>
          <w:lang w:val="en-CA"/>
        </w:rPr>
        <w:t>Industries,</w:t>
      </w:r>
      <w:proofErr w:type="gramEnd"/>
      <w:r w:rsidRPr="00D93E2D">
        <w:rPr>
          <w:sz w:val="24"/>
          <w:szCs w:val="24"/>
          <w:lang w:val="en-CA"/>
        </w:rPr>
        <w:t xml:space="preserve"> provided work-related programs and remained in full operation until 1992.  This was replaced by the Community Skills Development programs.</w:t>
      </w:r>
    </w:p>
    <w:p w:rsidR="00D93E2D" w:rsidRPr="00D93E2D" w:rsidRDefault="00E06306" w:rsidP="00D93E2D">
      <w:pPr>
        <w:spacing w:before="0" w:after="0" w:line="240" w:lineRule="auto"/>
        <w:rPr>
          <w:sz w:val="24"/>
          <w:szCs w:val="24"/>
          <w:lang w:val="en-CA"/>
        </w:rPr>
      </w:pPr>
      <w:r>
        <w:rPr>
          <w:noProof/>
          <w:lang w:val="en-CA" w:eastAsia="en-CA"/>
        </w:rPr>
        <w:drawing>
          <wp:anchor distT="0" distB="0" distL="114300" distR="114300" simplePos="0" relativeHeight="251765760" behindDoc="0" locked="0" layoutInCell="1" allowOverlap="1" wp14:anchorId="7588880F" wp14:editId="11D893B9">
            <wp:simplePos x="0" y="0"/>
            <wp:positionH relativeFrom="margin">
              <wp:posOffset>2916555</wp:posOffset>
            </wp:positionH>
            <wp:positionV relativeFrom="margin">
              <wp:posOffset>3405505</wp:posOffset>
            </wp:positionV>
            <wp:extent cx="3014980" cy="2261235"/>
            <wp:effectExtent l="361950" t="400050" r="414020" b="5010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2" cstate="print">
                      <a:extLst>
                        <a:ext uri="{28A0092B-C50C-407E-A947-70E740481C1C}">
                          <a14:useLocalDpi xmlns:a14="http://schemas.microsoft.com/office/drawing/2010/main" val="0"/>
                        </a:ext>
                      </a:extLst>
                    </a:blip>
                    <a:stretch>
                      <a:fillRect/>
                    </a:stretch>
                  </pic:blipFill>
                  <pic:spPr>
                    <a:xfrm rot="525704">
                      <a:off x="0" y="0"/>
                      <a:ext cx="3014980" cy="226123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D93E2D" w:rsidRPr="00D93E2D" w:rsidRDefault="00D93E2D" w:rsidP="00D93E2D">
      <w:pPr>
        <w:spacing w:before="0" w:after="0" w:line="240" w:lineRule="auto"/>
        <w:rPr>
          <w:sz w:val="24"/>
          <w:szCs w:val="24"/>
          <w:lang w:val="en-CA"/>
        </w:rPr>
      </w:pPr>
      <w:r w:rsidRPr="00D93E2D">
        <w:rPr>
          <w:sz w:val="24"/>
          <w:szCs w:val="24"/>
          <w:lang w:val="en-CA"/>
        </w:rPr>
        <w:t>In 1986, the Family Support program was transferred from the Children’s Aid and the Resource Teacher program was initiated.  The Respite program was formed in 1987 to provide respite to caregivers.  This program has since expanded to provide respite for children &amp; adults.</w:t>
      </w:r>
    </w:p>
    <w:p w:rsidR="00D93E2D" w:rsidRPr="00D93E2D" w:rsidRDefault="00D93E2D" w:rsidP="00D93E2D">
      <w:pPr>
        <w:spacing w:before="0" w:after="0" w:line="240" w:lineRule="auto"/>
        <w:rPr>
          <w:sz w:val="24"/>
          <w:szCs w:val="24"/>
          <w:lang w:val="en-CA"/>
        </w:rPr>
      </w:pPr>
    </w:p>
    <w:p w:rsidR="00D93E2D" w:rsidRPr="00D93E2D" w:rsidRDefault="00D93E2D" w:rsidP="00D93E2D">
      <w:pPr>
        <w:spacing w:after="200" w:line="240" w:lineRule="auto"/>
        <w:rPr>
          <w:sz w:val="24"/>
          <w:szCs w:val="24"/>
        </w:rPr>
      </w:pPr>
      <w:r w:rsidRPr="00D93E2D">
        <w:rPr>
          <w:sz w:val="24"/>
          <w:szCs w:val="24"/>
          <w:lang w:val="en-CA"/>
        </w:rPr>
        <w:t>In 1988, the Association opened their first Residential program and this service continues to expand and grow.  In February 2002, a group home was opened in Port Severn to provide support to the west side of our territory.  2002 also saw the commencement of services for Transition Aged Youth through the Youth Works program.  In 2007 and 2009 two group homes were opened and we welcomed 6 individual as the last facilities in the province closed their doors.  In 2010, we sold one of our original group homes in Bracebridge and opened a triplex for individuals to live in their own apartments in the community who need more support than our traditional Supported Independent Living Program provided.  In 2012, Community Living South Muskoka closed a rental apartment in Gravenhurst and our century old group home in Bracebridge was put up for sale.  We purchased a new home in Bracebridge to better suit the needs of the people we support.</w:t>
      </w:r>
    </w:p>
    <w:p w:rsidR="00D93E2D" w:rsidRPr="00D93E2D" w:rsidRDefault="00D93E2D" w:rsidP="00D93E2D">
      <w:pPr>
        <w:spacing w:before="0" w:after="0" w:line="240" w:lineRule="auto"/>
        <w:rPr>
          <w:sz w:val="24"/>
          <w:szCs w:val="24"/>
          <w:lang w:val="en-CA"/>
        </w:rPr>
      </w:pPr>
      <w:r w:rsidRPr="00D93E2D">
        <w:rPr>
          <w:sz w:val="24"/>
          <w:szCs w:val="24"/>
          <w:lang w:val="en-CA"/>
        </w:rPr>
        <w:t xml:space="preserve">Community Living South Muskoka believes that the Government of Ontario will never have enough resources to meet the needs of the developmentally disabled.  We must find other ways to financially sustain ourselves and become a valued contributing member of our community.    With this goal in mind Community Living South Muskoka purchased a 35 acre farm on the </w:t>
      </w:r>
      <w:r w:rsidRPr="00D93E2D">
        <w:rPr>
          <w:sz w:val="24"/>
          <w:szCs w:val="24"/>
          <w:lang w:val="en-CA"/>
        </w:rPr>
        <w:lastRenderedPageBreak/>
        <w:t>outskirts of Bracebridge in 2007 called Morrison Meadows.  We wanted to create employment opportunities for the individuals we serve, and become an outdoor recreational space for our community to enjoy and see individuals with a developmental disability as capable, friendly, teachers, partners and community leaders.   The cost of this project is not funded by the Ministry.</w:t>
      </w:r>
    </w:p>
    <w:p w:rsidR="00D93E2D" w:rsidRPr="00D93E2D" w:rsidRDefault="00D93E2D" w:rsidP="00D93E2D">
      <w:pPr>
        <w:spacing w:before="0" w:after="0" w:line="240" w:lineRule="auto"/>
        <w:rPr>
          <w:sz w:val="24"/>
          <w:szCs w:val="24"/>
          <w:lang w:val="en-CA"/>
        </w:rPr>
      </w:pPr>
    </w:p>
    <w:p w:rsidR="00D93E2D" w:rsidRPr="00D93E2D" w:rsidRDefault="00103529" w:rsidP="00D93E2D">
      <w:pPr>
        <w:spacing w:before="0" w:after="0" w:line="240" w:lineRule="auto"/>
        <w:rPr>
          <w:sz w:val="24"/>
          <w:szCs w:val="24"/>
          <w:lang w:val="en-CA"/>
        </w:rPr>
      </w:pPr>
      <w:r>
        <w:rPr>
          <w:noProof/>
          <w:lang w:val="en-CA" w:eastAsia="en-CA"/>
        </w:rPr>
        <w:drawing>
          <wp:anchor distT="0" distB="0" distL="114300" distR="114300" simplePos="0" relativeHeight="251767808" behindDoc="0" locked="0" layoutInCell="1" allowOverlap="1" wp14:anchorId="387D4C09" wp14:editId="39DAC465">
            <wp:simplePos x="0" y="0"/>
            <wp:positionH relativeFrom="margin">
              <wp:posOffset>312420</wp:posOffset>
            </wp:positionH>
            <wp:positionV relativeFrom="margin">
              <wp:posOffset>1473835</wp:posOffset>
            </wp:positionV>
            <wp:extent cx="2133600" cy="2133600"/>
            <wp:effectExtent l="495300" t="476250" r="571500" b="4953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3">
                      <a:extLst>
                        <a:ext uri="{28A0092B-C50C-407E-A947-70E740481C1C}">
                          <a14:useLocalDpi xmlns:a14="http://schemas.microsoft.com/office/drawing/2010/main" val="0"/>
                        </a:ext>
                      </a:extLst>
                    </a:blip>
                    <a:stretch>
                      <a:fillRect/>
                    </a:stretch>
                  </pic:blipFill>
                  <pic:spPr>
                    <a:xfrm rot="21447511">
                      <a:off x="0" y="0"/>
                      <a:ext cx="2133600" cy="213360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D93E2D" w:rsidRPr="00D93E2D">
        <w:rPr>
          <w:sz w:val="24"/>
          <w:szCs w:val="24"/>
          <w:lang w:val="en-CA"/>
        </w:rPr>
        <w:t>With the funds raised in our community over the past few years we have constructed a barn, enhanced our parking, built a children’s play area that includes a 3 wheel bike race track, potato sling, a train, installed a solar array to sell power back to Ontario Power Generation and developed 10 community garden beds.  We have also partnered with the District of Muskoka and have developed 7 kilometers of trails for walking, hiking, cross country skiing and snowshoeing.  We have also worked with our local farmers and have grown corn and pumpkins for the past two years</w:t>
      </w:r>
      <w:r w:rsidR="00930FE0">
        <w:rPr>
          <w:sz w:val="24"/>
          <w:szCs w:val="24"/>
          <w:lang w:val="en-CA"/>
        </w:rPr>
        <w:t>.</w:t>
      </w:r>
    </w:p>
    <w:p w:rsidR="00D93E2D" w:rsidRPr="00D93E2D" w:rsidRDefault="00D93E2D" w:rsidP="00D93E2D">
      <w:pPr>
        <w:spacing w:before="0" w:after="0" w:line="240" w:lineRule="auto"/>
        <w:rPr>
          <w:sz w:val="24"/>
          <w:szCs w:val="24"/>
          <w:lang w:val="en-CA"/>
        </w:rPr>
      </w:pPr>
    </w:p>
    <w:p w:rsidR="00D93E2D" w:rsidRDefault="00930FE0" w:rsidP="00D93E2D">
      <w:pPr>
        <w:spacing w:before="0" w:after="0" w:line="240" w:lineRule="auto"/>
        <w:rPr>
          <w:sz w:val="24"/>
          <w:szCs w:val="24"/>
          <w:lang w:val="en-CA"/>
        </w:rPr>
      </w:pPr>
      <w:r>
        <w:rPr>
          <w:noProof/>
          <w:lang w:val="en-CA" w:eastAsia="en-CA"/>
        </w:rPr>
        <w:drawing>
          <wp:anchor distT="0" distB="0" distL="114300" distR="114300" simplePos="0" relativeHeight="251819008" behindDoc="0" locked="0" layoutInCell="1" allowOverlap="1" wp14:anchorId="0513F198" wp14:editId="6927FACE">
            <wp:simplePos x="0" y="0"/>
            <wp:positionH relativeFrom="margin">
              <wp:posOffset>3120390</wp:posOffset>
            </wp:positionH>
            <wp:positionV relativeFrom="margin">
              <wp:posOffset>5291455</wp:posOffset>
            </wp:positionV>
            <wp:extent cx="2844800" cy="2133600"/>
            <wp:effectExtent l="438150" t="476250" r="450850" b="571500"/>
            <wp:wrapSquare wrapText="bothSides"/>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4" cstate="print">
                      <a:extLst>
                        <a:ext uri="{28A0092B-C50C-407E-A947-70E740481C1C}">
                          <a14:useLocalDpi xmlns:a14="http://schemas.microsoft.com/office/drawing/2010/main" val="0"/>
                        </a:ext>
                      </a:extLst>
                    </a:blip>
                    <a:stretch>
                      <a:fillRect/>
                    </a:stretch>
                  </pic:blipFill>
                  <pic:spPr>
                    <a:xfrm rot="769948">
                      <a:off x="0" y="0"/>
                      <a:ext cx="2844800" cy="213360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D93E2D" w:rsidRPr="00D93E2D">
        <w:rPr>
          <w:sz w:val="24"/>
          <w:szCs w:val="24"/>
          <w:lang w:val="en-CA"/>
        </w:rPr>
        <w:t xml:space="preserve">Every September we host our annual Fall Harvest Days.  The event is open to the community to enjoy a day at the farm, participate in games and activities, campfires, wagon rides and pick their own pumpkins.  Community Living South Muskoka also opened the farm to local kindergarten classes to enjoy the activities at the farm and pick their own pumpkins.  We have also partnered with the schools to host the Muskoka Mud Run at the farm where </w:t>
      </w:r>
      <w:r w:rsidR="00A133D1">
        <w:rPr>
          <w:sz w:val="24"/>
          <w:szCs w:val="24"/>
          <w:lang w:val="en-CA"/>
        </w:rPr>
        <w:t>1,200</w:t>
      </w:r>
      <w:r w:rsidR="00D93E2D" w:rsidRPr="00D93E2D">
        <w:rPr>
          <w:sz w:val="24"/>
          <w:szCs w:val="24"/>
          <w:lang w:val="en-CA"/>
        </w:rPr>
        <w:t xml:space="preserve"> school children and their families enjoyed a day of fun, competition and activities.  During the winter months we operate Snowdrifts which teaches local school children winter survival skills and snowshoeing.  Community Living South Muskoka staff and the developmentally disabled individuals we employ show children how to build </w:t>
      </w:r>
      <w:proofErr w:type="spellStart"/>
      <w:r w:rsidR="00D93E2D" w:rsidRPr="00D93E2D">
        <w:rPr>
          <w:sz w:val="24"/>
          <w:szCs w:val="24"/>
          <w:lang w:val="en-CA"/>
        </w:rPr>
        <w:t>quinzees</w:t>
      </w:r>
      <w:proofErr w:type="spellEnd"/>
      <w:r w:rsidR="00D93E2D" w:rsidRPr="00D93E2D">
        <w:rPr>
          <w:sz w:val="24"/>
          <w:szCs w:val="24"/>
          <w:lang w:val="en-CA"/>
        </w:rPr>
        <w:t xml:space="preserve">, start a campfire without matches, and enjoy the trails on the farm.  </w:t>
      </w:r>
    </w:p>
    <w:p w:rsidR="00D93E2D" w:rsidRDefault="00D93E2D">
      <w:pPr>
        <w:spacing w:before="0" w:after="200"/>
        <w:rPr>
          <w:sz w:val="24"/>
          <w:szCs w:val="24"/>
          <w:lang w:val="en-CA"/>
        </w:rPr>
      </w:pPr>
      <w:r>
        <w:rPr>
          <w:sz w:val="24"/>
          <w:szCs w:val="24"/>
          <w:lang w:val="en-CA"/>
        </w:rPr>
        <w:br w:type="page"/>
      </w:r>
    </w:p>
    <w:p w:rsidR="00B113E8" w:rsidRDefault="00D93E2D" w:rsidP="00D93E2D">
      <w:pPr>
        <w:pStyle w:val="Heading1"/>
      </w:pPr>
      <w:r>
        <w:lastRenderedPageBreak/>
        <w:t>Our Leadership Team</w:t>
      </w:r>
    </w:p>
    <w:p w:rsidR="00D93E2D" w:rsidRPr="00D93E2D" w:rsidRDefault="00D93E2D" w:rsidP="00D93E2D">
      <w:pPr>
        <w:spacing w:before="0" w:after="0" w:line="240" w:lineRule="auto"/>
        <w:rPr>
          <w:noProof/>
          <w:sz w:val="24"/>
          <w:szCs w:val="24"/>
        </w:rPr>
      </w:pPr>
      <w:r w:rsidRPr="00D93E2D">
        <w:rPr>
          <w:noProof/>
          <w:sz w:val="24"/>
          <w:szCs w:val="24"/>
        </w:rPr>
        <w:t>Community Living South Muskoka is governed by a volunteer Board of Directors.  The strength of Community Living South Muskoka’s leadership starts at the top with a committed chair leading a board composed of independent, well-informed directors, who give priority to the strategic vision of the organization and seeks continuous improvement of the services provided to individuals and their families and a proactive customer focused management team.  Our team consists of:</w:t>
      </w:r>
    </w:p>
    <w:p w:rsidR="00D93E2D" w:rsidRPr="000D7F70" w:rsidRDefault="00D93E2D" w:rsidP="000D7F70">
      <w:pPr>
        <w:spacing w:before="0" w:after="0" w:line="240" w:lineRule="auto"/>
        <w:rPr>
          <w:noProof/>
          <w:sz w:val="16"/>
          <w:szCs w:val="16"/>
        </w:rPr>
      </w:pPr>
    </w:p>
    <w:p w:rsidR="002829BF" w:rsidRPr="002829BF" w:rsidRDefault="002829BF" w:rsidP="002829BF">
      <w:pPr>
        <w:pStyle w:val="Heading1"/>
        <w:rPr>
          <w:sz w:val="24"/>
          <w:szCs w:val="24"/>
          <w:u w:val="single"/>
        </w:rPr>
      </w:pPr>
      <w:r w:rsidRPr="002829BF">
        <w:rPr>
          <w:sz w:val="24"/>
          <w:szCs w:val="24"/>
          <w:u w:val="single"/>
        </w:rPr>
        <w:t>Board</w:t>
      </w:r>
    </w:p>
    <w:bookmarkStart w:id="1" w:name="_Toc290225029"/>
    <w:p w:rsidR="00D93E2D" w:rsidRPr="00D93E2D" w:rsidRDefault="00BE6A5A" w:rsidP="00D93E2D">
      <w:pPr>
        <w:spacing w:before="0" w:after="0" w:line="240" w:lineRule="auto"/>
        <w:rPr>
          <w:noProof/>
          <w:sz w:val="24"/>
          <w:szCs w:val="24"/>
        </w:rPr>
      </w:pPr>
      <w:r>
        <w:rPr>
          <w:noProof/>
          <w:lang w:val="en-CA" w:eastAsia="en-CA"/>
        </w:rPr>
        <mc:AlternateContent>
          <mc:Choice Requires="wps">
            <w:drawing>
              <wp:anchor distT="0" distB="0" distL="114300" distR="114300" simplePos="0" relativeHeight="251663360" behindDoc="1" locked="0" layoutInCell="0" allowOverlap="1" wp14:anchorId="3DCD9F95" wp14:editId="146FDC71">
                <wp:simplePos x="0" y="0"/>
                <wp:positionH relativeFrom="page">
                  <wp:posOffset>5162550</wp:posOffset>
                </wp:positionH>
                <wp:positionV relativeFrom="page">
                  <wp:posOffset>2705099</wp:posOffset>
                </wp:positionV>
                <wp:extent cx="1981835" cy="6143625"/>
                <wp:effectExtent l="0" t="0" r="0" b="9525"/>
                <wp:wrapNone/>
                <wp:docPr id="17" name="Sidebar Background" descr="Sidebar graphic"/>
                <wp:cNvGraphicFramePr/>
                <a:graphic xmlns:a="http://schemas.openxmlformats.org/drawingml/2006/main">
                  <a:graphicData uri="http://schemas.microsoft.com/office/word/2010/wordprocessingShape">
                    <wps:wsp>
                      <wps:cNvSpPr/>
                      <wps:spPr>
                        <a:xfrm>
                          <a:off x="0" y="0"/>
                          <a:ext cx="1981835" cy="6143625"/>
                        </a:xfrm>
                        <a:prstGeom prst="rect">
                          <a:avLst/>
                        </a:prstGeom>
                        <a:gradFill>
                          <a:gsLst>
                            <a:gs pos="0">
                              <a:schemeClr val="bg1">
                                <a:lumMod val="85000"/>
                              </a:scheme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idebar Background" o:spid="_x0000_s1026" alt="Description: Sidebar graphic" style="position:absolute;margin-left:406.5pt;margin-top:213pt;width:156.05pt;height:483.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" o:allowincell="f" fillcolor="#d8d8d8 [2732]" stroked="f" strokeweight="1.3333mm">
                <v:fill color2="white [3212]" focus="100%" type="gradient">
                  <o:fill v:ext="view" type="gradientUnscaled"/>
                </v:fill>
                <v:stroke linestyle="thickThin"/>
                <w10:wrap anchorx="page" anchory="page"/>
              </v:rect>
            </w:pict>
          </mc:Fallback>
        </mc:AlternateContent>
      </w:r>
      <w:bookmarkEnd w:id="1"/>
      <w:r w:rsidR="00D93E2D" w:rsidRPr="00D93E2D">
        <w:rPr>
          <w:noProof/>
          <w:sz w:val="24"/>
          <w:szCs w:val="24"/>
        </w:rPr>
        <w:t>Gord Haugh, Chair</w:t>
      </w:r>
    </w:p>
    <w:p w:rsidR="00D93E2D" w:rsidRDefault="00D93E2D" w:rsidP="00D93E2D">
      <w:pPr>
        <w:spacing w:before="0" w:after="0" w:line="240" w:lineRule="auto"/>
        <w:rPr>
          <w:noProof/>
          <w:sz w:val="24"/>
          <w:szCs w:val="24"/>
        </w:rPr>
      </w:pPr>
      <w:r w:rsidRPr="00D93E2D">
        <w:rPr>
          <w:noProof/>
          <w:sz w:val="24"/>
          <w:szCs w:val="24"/>
        </w:rPr>
        <w:t>Lang Moffat</w:t>
      </w:r>
    </w:p>
    <w:p w:rsidR="00A133D1" w:rsidRDefault="001B1587" w:rsidP="00D93E2D">
      <w:pPr>
        <w:spacing w:before="0" w:after="0" w:line="240" w:lineRule="auto"/>
        <w:rPr>
          <w:noProof/>
          <w:sz w:val="24"/>
          <w:szCs w:val="24"/>
        </w:rPr>
      </w:pPr>
      <w:r>
        <w:rPr>
          <w:noProof/>
          <w:sz w:val="24"/>
          <w:szCs w:val="24"/>
        </w:rPr>
        <w:t>Linda O’Hallarn</w:t>
      </w:r>
    </w:p>
    <w:p w:rsidR="00CE06F2" w:rsidRDefault="00CE06F2" w:rsidP="00D93E2D">
      <w:pPr>
        <w:spacing w:before="0" w:after="0" w:line="240" w:lineRule="auto"/>
        <w:rPr>
          <w:noProof/>
          <w:sz w:val="24"/>
          <w:szCs w:val="24"/>
        </w:rPr>
      </w:pPr>
      <w:r>
        <w:rPr>
          <w:noProof/>
          <w:sz w:val="24"/>
          <w:szCs w:val="24"/>
        </w:rPr>
        <w:t>Bruce Hemphill</w:t>
      </w:r>
    </w:p>
    <w:p w:rsidR="00B7699B" w:rsidRDefault="00B7699B" w:rsidP="00D93E2D">
      <w:pPr>
        <w:spacing w:before="0" w:after="0" w:line="240" w:lineRule="auto"/>
        <w:rPr>
          <w:noProof/>
          <w:sz w:val="24"/>
          <w:szCs w:val="24"/>
        </w:rPr>
      </w:pPr>
      <w:r>
        <w:rPr>
          <w:noProof/>
          <w:sz w:val="24"/>
          <w:szCs w:val="24"/>
        </w:rPr>
        <w:t>Gordon Larock</w:t>
      </w:r>
    </w:p>
    <w:p w:rsidR="00B7699B" w:rsidRDefault="00B7699B" w:rsidP="00D93E2D">
      <w:pPr>
        <w:spacing w:before="0" w:after="0" w:line="240" w:lineRule="auto"/>
        <w:rPr>
          <w:noProof/>
          <w:sz w:val="24"/>
          <w:szCs w:val="24"/>
        </w:rPr>
      </w:pPr>
      <w:r>
        <w:rPr>
          <w:noProof/>
          <w:sz w:val="24"/>
          <w:szCs w:val="24"/>
        </w:rPr>
        <w:t>Elaine Scriven</w:t>
      </w:r>
    </w:p>
    <w:p w:rsidR="00B7699B" w:rsidRDefault="00B7699B" w:rsidP="00D93E2D">
      <w:pPr>
        <w:spacing w:before="0" w:after="0" w:line="240" w:lineRule="auto"/>
        <w:rPr>
          <w:noProof/>
          <w:sz w:val="24"/>
          <w:szCs w:val="24"/>
        </w:rPr>
      </w:pPr>
      <w:r>
        <w:rPr>
          <w:noProof/>
          <w:sz w:val="24"/>
          <w:szCs w:val="24"/>
        </w:rPr>
        <w:t>Ryan Griffiths</w:t>
      </w:r>
    </w:p>
    <w:p w:rsidR="00B7699B" w:rsidRPr="00D93E2D" w:rsidRDefault="00B7699B" w:rsidP="00D93E2D">
      <w:pPr>
        <w:spacing w:before="0" w:after="0" w:line="240" w:lineRule="auto"/>
        <w:rPr>
          <w:noProof/>
          <w:sz w:val="24"/>
          <w:szCs w:val="24"/>
        </w:rPr>
      </w:pPr>
      <w:r>
        <w:rPr>
          <w:noProof/>
          <w:sz w:val="24"/>
          <w:szCs w:val="24"/>
        </w:rPr>
        <w:t>Linda Davidson</w:t>
      </w:r>
    </w:p>
    <w:p w:rsidR="00D93E2D" w:rsidRPr="000D7F70" w:rsidRDefault="00D93E2D" w:rsidP="00D93E2D">
      <w:pPr>
        <w:spacing w:before="0" w:after="0" w:line="240" w:lineRule="auto"/>
        <w:rPr>
          <w:noProof/>
          <w:sz w:val="16"/>
          <w:szCs w:val="16"/>
        </w:rPr>
      </w:pPr>
    </w:p>
    <w:p w:rsidR="00BE6A5A" w:rsidRPr="002829BF" w:rsidRDefault="00BE6A5A" w:rsidP="002829BF">
      <w:pPr>
        <w:pStyle w:val="Heading1"/>
        <w:rPr>
          <w:sz w:val="24"/>
          <w:szCs w:val="24"/>
          <w:u w:val="single"/>
        </w:rPr>
      </w:pPr>
      <w:r w:rsidRPr="002829BF">
        <w:rPr>
          <w:sz w:val="24"/>
          <w:szCs w:val="24"/>
          <w:u w:val="single"/>
        </w:rPr>
        <w:t>Chief Executive Officer</w:t>
      </w:r>
    </w:p>
    <w:p w:rsidR="00D93E2D" w:rsidRPr="00D93E2D" w:rsidRDefault="001B1587" w:rsidP="00D93E2D">
      <w:pPr>
        <w:spacing w:before="0" w:after="0" w:line="240" w:lineRule="auto"/>
        <w:rPr>
          <w:noProof/>
          <w:sz w:val="24"/>
          <w:szCs w:val="24"/>
        </w:rPr>
      </w:pPr>
      <w:r>
        <w:rPr>
          <w:noProof/>
          <w:sz w:val="24"/>
          <w:szCs w:val="24"/>
        </w:rPr>
        <w:t>Krista Haiduk-Collier</w:t>
      </w:r>
    </w:p>
    <w:p w:rsidR="00D93E2D" w:rsidRPr="000D7F70" w:rsidRDefault="00D93E2D" w:rsidP="00D93E2D">
      <w:pPr>
        <w:spacing w:before="0" w:after="0" w:line="240" w:lineRule="auto"/>
        <w:rPr>
          <w:noProof/>
          <w:sz w:val="16"/>
          <w:szCs w:val="16"/>
        </w:rPr>
      </w:pPr>
    </w:p>
    <w:p w:rsidR="00D93E2D" w:rsidRPr="002829BF" w:rsidRDefault="00D93E2D" w:rsidP="002829BF">
      <w:pPr>
        <w:pStyle w:val="Heading1"/>
        <w:rPr>
          <w:sz w:val="24"/>
          <w:szCs w:val="24"/>
          <w:u w:val="single"/>
        </w:rPr>
      </w:pPr>
      <w:r w:rsidRPr="002829BF">
        <w:rPr>
          <w:sz w:val="24"/>
          <w:szCs w:val="24"/>
          <w:u w:val="single"/>
        </w:rPr>
        <w:t xml:space="preserve">Administration </w:t>
      </w:r>
    </w:p>
    <w:p w:rsidR="00D93E2D" w:rsidRDefault="004458A5" w:rsidP="00D93E2D">
      <w:pPr>
        <w:spacing w:before="0" w:after="0" w:line="240" w:lineRule="auto"/>
        <w:rPr>
          <w:noProof/>
          <w:sz w:val="24"/>
          <w:szCs w:val="24"/>
        </w:rPr>
      </w:pPr>
      <w:r>
        <w:rPr>
          <w:noProof/>
          <w:sz w:val="24"/>
          <w:szCs w:val="24"/>
        </w:rPr>
        <w:t>Kelly Miles</w:t>
      </w:r>
      <w:r w:rsidR="00D93E2D" w:rsidRPr="00D93E2D">
        <w:rPr>
          <w:noProof/>
          <w:sz w:val="24"/>
          <w:szCs w:val="24"/>
        </w:rPr>
        <w:t xml:space="preserve">, </w:t>
      </w:r>
      <w:r w:rsidR="00A133D1">
        <w:rPr>
          <w:noProof/>
          <w:sz w:val="24"/>
          <w:szCs w:val="24"/>
        </w:rPr>
        <w:t>Chief Financial Officer</w:t>
      </w:r>
    </w:p>
    <w:p w:rsidR="00A133D1" w:rsidRDefault="001B1587" w:rsidP="00D93E2D">
      <w:pPr>
        <w:spacing w:before="0" w:after="0" w:line="240" w:lineRule="auto"/>
        <w:rPr>
          <w:noProof/>
          <w:sz w:val="24"/>
          <w:szCs w:val="24"/>
        </w:rPr>
      </w:pPr>
      <w:r>
        <w:rPr>
          <w:noProof/>
          <w:sz w:val="24"/>
          <w:szCs w:val="24"/>
        </w:rPr>
        <w:t>Gene Greenhalgh, Chief Operations Officer</w:t>
      </w:r>
    </w:p>
    <w:p w:rsidR="00B7699B" w:rsidRDefault="00B7699B" w:rsidP="00D93E2D">
      <w:pPr>
        <w:spacing w:before="0" w:after="0" w:line="240" w:lineRule="auto"/>
        <w:rPr>
          <w:noProof/>
          <w:sz w:val="24"/>
          <w:szCs w:val="24"/>
        </w:rPr>
      </w:pPr>
      <w:r>
        <w:rPr>
          <w:noProof/>
          <w:sz w:val="24"/>
          <w:szCs w:val="24"/>
        </w:rPr>
        <w:t>Colleen Kelly-Berrichi, Director Accommodation Services</w:t>
      </w:r>
    </w:p>
    <w:p w:rsidR="00B7699B" w:rsidRPr="00D93E2D" w:rsidRDefault="00B7699B" w:rsidP="00D93E2D">
      <w:pPr>
        <w:spacing w:before="0" w:after="0" w:line="240" w:lineRule="auto"/>
        <w:rPr>
          <w:noProof/>
          <w:sz w:val="24"/>
          <w:szCs w:val="24"/>
        </w:rPr>
      </w:pPr>
      <w:r>
        <w:rPr>
          <w:noProof/>
          <w:sz w:val="24"/>
          <w:szCs w:val="24"/>
        </w:rPr>
        <w:t>Cathy Meyer, Director Services and Supports</w:t>
      </w:r>
    </w:p>
    <w:p w:rsidR="00D93E2D" w:rsidRPr="00D93E2D" w:rsidRDefault="00D93E2D" w:rsidP="00D93E2D">
      <w:pPr>
        <w:spacing w:before="0" w:after="0" w:line="240" w:lineRule="auto"/>
        <w:rPr>
          <w:noProof/>
          <w:sz w:val="24"/>
          <w:szCs w:val="24"/>
        </w:rPr>
      </w:pPr>
      <w:r w:rsidRPr="00D93E2D">
        <w:rPr>
          <w:noProof/>
          <w:sz w:val="24"/>
          <w:szCs w:val="24"/>
        </w:rPr>
        <w:t xml:space="preserve">Heather </w:t>
      </w:r>
      <w:r w:rsidR="004458A5">
        <w:rPr>
          <w:noProof/>
          <w:sz w:val="24"/>
          <w:szCs w:val="24"/>
        </w:rPr>
        <w:t xml:space="preserve">Greer, Supervisor Human Resources &amp; </w:t>
      </w:r>
      <w:r w:rsidRPr="00D93E2D">
        <w:rPr>
          <w:noProof/>
          <w:sz w:val="24"/>
          <w:szCs w:val="24"/>
        </w:rPr>
        <w:t>Centralized Scheduling</w:t>
      </w:r>
    </w:p>
    <w:p w:rsidR="00D93E2D" w:rsidRPr="000D7F70" w:rsidRDefault="00D93E2D" w:rsidP="00D93E2D">
      <w:pPr>
        <w:spacing w:before="0" w:after="0" w:line="240" w:lineRule="auto"/>
        <w:rPr>
          <w:noProof/>
          <w:sz w:val="16"/>
          <w:szCs w:val="16"/>
        </w:rPr>
      </w:pPr>
    </w:p>
    <w:p w:rsidR="00D93E2D" w:rsidRPr="002829BF" w:rsidRDefault="00D93E2D" w:rsidP="002829BF">
      <w:pPr>
        <w:pStyle w:val="Heading1"/>
        <w:rPr>
          <w:sz w:val="24"/>
          <w:szCs w:val="24"/>
          <w:u w:val="single"/>
        </w:rPr>
      </w:pPr>
      <w:r w:rsidRPr="002829BF">
        <w:rPr>
          <w:sz w:val="24"/>
          <w:szCs w:val="24"/>
          <w:u w:val="single"/>
        </w:rPr>
        <w:t>Accommodation Services</w:t>
      </w:r>
    </w:p>
    <w:p w:rsidR="00D93E2D" w:rsidRDefault="001B1587" w:rsidP="00D93E2D">
      <w:pPr>
        <w:spacing w:before="0" w:after="0" w:line="240" w:lineRule="auto"/>
        <w:rPr>
          <w:noProof/>
          <w:sz w:val="24"/>
          <w:szCs w:val="24"/>
        </w:rPr>
      </w:pPr>
      <w:r>
        <w:rPr>
          <w:noProof/>
          <w:sz w:val="24"/>
          <w:szCs w:val="24"/>
        </w:rPr>
        <w:t>Gene Greenhalgh</w:t>
      </w:r>
      <w:r w:rsidR="00D93E2D" w:rsidRPr="00D93E2D">
        <w:rPr>
          <w:noProof/>
          <w:sz w:val="24"/>
          <w:szCs w:val="24"/>
        </w:rPr>
        <w:t xml:space="preserve">, </w:t>
      </w:r>
      <w:r w:rsidR="00A133D1">
        <w:rPr>
          <w:noProof/>
          <w:sz w:val="24"/>
          <w:szCs w:val="24"/>
        </w:rPr>
        <w:t>Chief Operations Officer</w:t>
      </w:r>
      <w:r w:rsidR="00D93E2D" w:rsidRPr="00D93E2D">
        <w:rPr>
          <w:noProof/>
          <w:sz w:val="24"/>
          <w:szCs w:val="24"/>
        </w:rPr>
        <w:t xml:space="preserve"> </w:t>
      </w:r>
    </w:p>
    <w:p w:rsidR="00B7699B" w:rsidRPr="00D93E2D" w:rsidRDefault="00B7699B" w:rsidP="00D93E2D">
      <w:pPr>
        <w:spacing w:before="0" w:after="0" w:line="240" w:lineRule="auto"/>
        <w:rPr>
          <w:noProof/>
          <w:sz w:val="24"/>
          <w:szCs w:val="24"/>
        </w:rPr>
      </w:pPr>
      <w:r>
        <w:rPr>
          <w:noProof/>
          <w:sz w:val="24"/>
          <w:szCs w:val="24"/>
        </w:rPr>
        <w:t>Colleen Kelly-Berrichi, Director Accommodation Services</w:t>
      </w:r>
    </w:p>
    <w:p w:rsidR="00D93E2D" w:rsidRPr="00D93E2D" w:rsidRDefault="00CE06F2" w:rsidP="00D93E2D">
      <w:pPr>
        <w:spacing w:before="0" w:after="0" w:line="240" w:lineRule="auto"/>
        <w:rPr>
          <w:noProof/>
          <w:sz w:val="24"/>
          <w:szCs w:val="24"/>
        </w:rPr>
      </w:pPr>
      <w:r>
        <w:rPr>
          <w:noProof/>
          <w:sz w:val="24"/>
          <w:szCs w:val="24"/>
        </w:rPr>
        <w:t>Aleisha Burta</w:t>
      </w:r>
      <w:r w:rsidR="00D93E2D" w:rsidRPr="00D93E2D">
        <w:rPr>
          <w:noProof/>
          <w:sz w:val="24"/>
          <w:szCs w:val="24"/>
        </w:rPr>
        <w:t>, Supervisor Services and Supports</w:t>
      </w:r>
    </w:p>
    <w:p w:rsidR="00D93E2D" w:rsidRPr="00D93E2D" w:rsidRDefault="00D93E2D" w:rsidP="00D93E2D">
      <w:pPr>
        <w:spacing w:before="0" w:after="0" w:line="240" w:lineRule="auto"/>
        <w:rPr>
          <w:noProof/>
          <w:sz w:val="24"/>
          <w:szCs w:val="24"/>
        </w:rPr>
      </w:pPr>
      <w:r w:rsidRPr="00D93E2D">
        <w:rPr>
          <w:noProof/>
          <w:sz w:val="24"/>
          <w:szCs w:val="24"/>
        </w:rPr>
        <w:t>Lorie Vogels, Supervisor Services and Supports</w:t>
      </w:r>
    </w:p>
    <w:p w:rsidR="00D93E2D" w:rsidRPr="00D93E2D" w:rsidRDefault="00D93E2D" w:rsidP="00D93E2D">
      <w:pPr>
        <w:spacing w:before="0" w:after="0" w:line="240" w:lineRule="auto"/>
        <w:rPr>
          <w:noProof/>
          <w:sz w:val="24"/>
          <w:szCs w:val="24"/>
        </w:rPr>
      </w:pPr>
      <w:r w:rsidRPr="00D93E2D">
        <w:rPr>
          <w:noProof/>
          <w:sz w:val="24"/>
          <w:szCs w:val="24"/>
        </w:rPr>
        <w:t>Dawn DeCaire, Supervisor Services and Supports</w:t>
      </w:r>
    </w:p>
    <w:p w:rsidR="00D93E2D" w:rsidRDefault="00D93E2D" w:rsidP="00D93E2D">
      <w:pPr>
        <w:spacing w:before="0" w:after="0" w:line="240" w:lineRule="auto"/>
        <w:rPr>
          <w:noProof/>
          <w:sz w:val="24"/>
          <w:szCs w:val="24"/>
        </w:rPr>
      </w:pPr>
      <w:r w:rsidRPr="00D93E2D">
        <w:rPr>
          <w:noProof/>
          <w:sz w:val="24"/>
          <w:szCs w:val="24"/>
        </w:rPr>
        <w:t xml:space="preserve">Kelly </w:t>
      </w:r>
      <w:r w:rsidR="00CE06F2">
        <w:rPr>
          <w:noProof/>
          <w:sz w:val="24"/>
          <w:szCs w:val="24"/>
        </w:rPr>
        <w:t>Clel</w:t>
      </w:r>
      <w:r w:rsidR="004458A5">
        <w:rPr>
          <w:noProof/>
          <w:sz w:val="24"/>
          <w:szCs w:val="24"/>
        </w:rPr>
        <w:t>and</w:t>
      </w:r>
      <w:r w:rsidRPr="00D93E2D">
        <w:rPr>
          <w:noProof/>
          <w:sz w:val="24"/>
          <w:szCs w:val="24"/>
        </w:rPr>
        <w:t xml:space="preserve">, Supervisor Services and Supports </w:t>
      </w:r>
    </w:p>
    <w:p w:rsidR="001B1587" w:rsidRPr="000D7F70" w:rsidRDefault="001B1587" w:rsidP="00D93E2D">
      <w:pPr>
        <w:spacing w:before="0" w:after="0" w:line="240" w:lineRule="auto"/>
        <w:rPr>
          <w:noProof/>
          <w:sz w:val="16"/>
          <w:szCs w:val="16"/>
        </w:rPr>
      </w:pPr>
      <w:r>
        <w:rPr>
          <w:noProof/>
          <w:sz w:val="24"/>
          <w:szCs w:val="24"/>
        </w:rPr>
        <w:t>Debbie Southorn, Supervisor Services and Supports</w:t>
      </w:r>
    </w:p>
    <w:p w:rsidR="00D93E2D" w:rsidRPr="002829BF" w:rsidRDefault="00D93E2D" w:rsidP="002829BF">
      <w:pPr>
        <w:pStyle w:val="Heading1"/>
        <w:rPr>
          <w:sz w:val="24"/>
          <w:szCs w:val="24"/>
          <w:u w:val="single"/>
        </w:rPr>
      </w:pPr>
      <w:r w:rsidRPr="002829BF">
        <w:rPr>
          <w:sz w:val="24"/>
          <w:szCs w:val="24"/>
          <w:u w:val="single"/>
        </w:rPr>
        <w:t>Children’s Services</w:t>
      </w:r>
    </w:p>
    <w:p w:rsidR="00D93E2D" w:rsidRDefault="001B1587" w:rsidP="00D93E2D">
      <w:pPr>
        <w:spacing w:before="0" w:after="0" w:line="240" w:lineRule="auto"/>
        <w:rPr>
          <w:noProof/>
          <w:sz w:val="24"/>
          <w:szCs w:val="24"/>
        </w:rPr>
      </w:pPr>
      <w:r>
        <w:rPr>
          <w:noProof/>
          <w:sz w:val="24"/>
          <w:szCs w:val="24"/>
        </w:rPr>
        <w:t>Gene Greenhalgh</w:t>
      </w:r>
      <w:r w:rsidR="00D93E2D" w:rsidRPr="00D93E2D">
        <w:rPr>
          <w:noProof/>
          <w:sz w:val="24"/>
          <w:szCs w:val="24"/>
        </w:rPr>
        <w:t xml:space="preserve">, </w:t>
      </w:r>
      <w:r w:rsidR="00A133D1">
        <w:rPr>
          <w:noProof/>
          <w:sz w:val="24"/>
          <w:szCs w:val="24"/>
        </w:rPr>
        <w:t>Chief Operations Officer</w:t>
      </w:r>
    </w:p>
    <w:p w:rsidR="00B7699B" w:rsidRPr="00D93E2D" w:rsidRDefault="00B7699B" w:rsidP="00D93E2D">
      <w:pPr>
        <w:spacing w:before="0" w:after="0" w:line="240" w:lineRule="auto"/>
        <w:rPr>
          <w:noProof/>
          <w:sz w:val="24"/>
          <w:szCs w:val="24"/>
        </w:rPr>
      </w:pPr>
      <w:r>
        <w:rPr>
          <w:noProof/>
          <w:sz w:val="24"/>
          <w:szCs w:val="24"/>
        </w:rPr>
        <w:t>Cathy Meyer, Director Services and Supports</w:t>
      </w:r>
    </w:p>
    <w:p w:rsidR="00D93E2D" w:rsidRPr="00D93E2D" w:rsidRDefault="00D93E2D" w:rsidP="00D93E2D">
      <w:pPr>
        <w:spacing w:before="0" w:after="0" w:line="240" w:lineRule="auto"/>
        <w:rPr>
          <w:noProof/>
          <w:sz w:val="24"/>
          <w:szCs w:val="24"/>
        </w:rPr>
      </w:pPr>
      <w:r w:rsidRPr="00D93E2D">
        <w:rPr>
          <w:noProof/>
          <w:sz w:val="24"/>
          <w:szCs w:val="24"/>
        </w:rPr>
        <w:t>Lynn Dennys, Supervisor Planning, Quality Assurance and Children’s Services</w:t>
      </w:r>
    </w:p>
    <w:p w:rsidR="00D93E2D" w:rsidRPr="000D7F70" w:rsidRDefault="00D93E2D" w:rsidP="00D93E2D">
      <w:pPr>
        <w:spacing w:before="0" w:after="0" w:line="240" w:lineRule="auto"/>
        <w:rPr>
          <w:noProof/>
          <w:sz w:val="16"/>
          <w:szCs w:val="16"/>
        </w:rPr>
      </w:pPr>
    </w:p>
    <w:p w:rsidR="00B7699B" w:rsidRDefault="00B7699B" w:rsidP="002829BF">
      <w:pPr>
        <w:pStyle w:val="Heading1"/>
        <w:rPr>
          <w:sz w:val="24"/>
          <w:szCs w:val="24"/>
          <w:u w:val="single"/>
        </w:rPr>
      </w:pPr>
    </w:p>
    <w:p w:rsidR="00B7699B" w:rsidRDefault="00B7699B" w:rsidP="002829BF">
      <w:pPr>
        <w:pStyle w:val="Heading1"/>
        <w:rPr>
          <w:sz w:val="24"/>
          <w:szCs w:val="24"/>
          <w:u w:val="single"/>
        </w:rPr>
      </w:pPr>
    </w:p>
    <w:p w:rsidR="00B7699B" w:rsidRDefault="00B7699B" w:rsidP="002829BF">
      <w:pPr>
        <w:pStyle w:val="Heading1"/>
        <w:rPr>
          <w:sz w:val="24"/>
          <w:szCs w:val="24"/>
          <w:u w:val="single"/>
        </w:rPr>
      </w:pPr>
    </w:p>
    <w:p w:rsidR="00D93E2D" w:rsidRPr="002829BF" w:rsidRDefault="00D93E2D" w:rsidP="002829BF">
      <w:pPr>
        <w:pStyle w:val="Heading1"/>
        <w:rPr>
          <w:sz w:val="24"/>
          <w:szCs w:val="24"/>
          <w:u w:val="single"/>
        </w:rPr>
      </w:pPr>
      <w:r w:rsidRPr="002829BF">
        <w:rPr>
          <w:sz w:val="24"/>
          <w:szCs w:val="24"/>
          <w:u w:val="single"/>
        </w:rPr>
        <w:lastRenderedPageBreak/>
        <w:t xml:space="preserve">Community Participation </w:t>
      </w:r>
      <w:r w:rsidR="00A133D1">
        <w:rPr>
          <w:sz w:val="24"/>
          <w:szCs w:val="24"/>
          <w:u w:val="single"/>
        </w:rPr>
        <w:t xml:space="preserve">and Employment </w:t>
      </w:r>
      <w:r w:rsidRPr="002829BF">
        <w:rPr>
          <w:sz w:val="24"/>
          <w:szCs w:val="24"/>
          <w:u w:val="single"/>
        </w:rPr>
        <w:t>Services</w:t>
      </w:r>
    </w:p>
    <w:p w:rsidR="00D93E2D" w:rsidRDefault="00D93E2D" w:rsidP="00D93E2D">
      <w:pPr>
        <w:spacing w:before="0" w:after="0" w:line="240" w:lineRule="auto"/>
        <w:rPr>
          <w:noProof/>
          <w:sz w:val="24"/>
          <w:szCs w:val="24"/>
        </w:rPr>
      </w:pPr>
      <w:r w:rsidRPr="00D93E2D">
        <w:rPr>
          <w:noProof/>
          <w:sz w:val="24"/>
          <w:szCs w:val="24"/>
        </w:rPr>
        <w:t xml:space="preserve">Gene Greenhalgh, </w:t>
      </w:r>
      <w:r w:rsidR="001B1587">
        <w:rPr>
          <w:noProof/>
          <w:sz w:val="24"/>
          <w:szCs w:val="24"/>
        </w:rPr>
        <w:t>Chief Operations Officer</w:t>
      </w:r>
      <w:r w:rsidRPr="00D93E2D">
        <w:rPr>
          <w:noProof/>
          <w:sz w:val="24"/>
          <w:szCs w:val="24"/>
        </w:rPr>
        <w:t xml:space="preserve"> </w:t>
      </w:r>
    </w:p>
    <w:p w:rsidR="00B7699B" w:rsidRPr="00D93E2D" w:rsidRDefault="00B7699B" w:rsidP="00B7699B">
      <w:pPr>
        <w:spacing w:before="0" w:after="0" w:line="240" w:lineRule="auto"/>
        <w:rPr>
          <w:noProof/>
          <w:sz w:val="24"/>
          <w:szCs w:val="24"/>
        </w:rPr>
      </w:pPr>
      <w:r>
        <w:rPr>
          <w:noProof/>
          <w:sz w:val="24"/>
          <w:szCs w:val="24"/>
        </w:rPr>
        <w:t>Cathy Meyer, Director Services and Supports</w:t>
      </w:r>
    </w:p>
    <w:p w:rsidR="00D93E2D" w:rsidRDefault="00D93E2D" w:rsidP="00D93E2D">
      <w:pPr>
        <w:spacing w:before="0" w:after="0" w:line="240" w:lineRule="auto"/>
        <w:rPr>
          <w:noProof/>
          <w:sz w:val="24"/>
          <w:szCs w:val="24"/>
        </w:rPr>
      </w:pPr>
      <w:r w:rsidRPr="00D93E2D">
        <w:rPr>
          <w:noProof/>
          <w:sz w:val="24"/>
          <w:szCs w:val="24"/>
        </w:rPr>
        <w:t xml:space="preserve">Debbie Southorn, Supervisor Services and Supports </w:t>
      </w:r>
    </w:p>
    <w:p w:rsidR="001B1587" w:rsidRDefault="001B1587" w:rsidP="00D93E2D">
      <w:pPr>
        <w:spacing w:before="0" w:after="0" w:line="240" w:lineRule="auto"/>
        <w:rPr>
          <w:noProof/>
          <w:sz w:val="24"/>
          <w:szCs w:val="24"/>
        </w:rPr>
      </w:pPr>
    </w:p>
    <w:p w:rsidR="001B1587" w:rsidRPr="002829BF" w:rsidRDefault="001B1587" w:rsidP="001B1587">
      <w:pPr>
        <w:pStyle w:val="Heading1"/>
        <w:rPr>
          <w:sz w:val="24"/>
          <w:szCs w:val="24"/>
          <w:u w:val="single"/>
        </w:rPr>
      </w:pPr>
      <w:proofErr w:type="gramStart"/>
      <w:r>
        <w:rPr>
          <w:sz w:val="24"/>
          <w:szCs w:val="24"/>
          <w:u w:val="single"/>
        </w:rPr>
        <w:t xml:space="preserve">Passport  </w:t>
      </w:r>
      <w:r w:rsidRPr="002829BF">
        <w:rPr>
          <w:sz w:val="24"/>
          <w:szCs w:val="24"/>
          <w:u w:val="single"/>
        </w:rPr>
        <w:t>Services</w:t>
      </w:r>
      <w:proofErr w:type="gramEnd"/>
    </w:p>
    <w:p w:rsidR="001B1587" w:rsidRDefault="001B1587" w:rsidP="001B1587">
      <w:pPr>
        <w:spacing w:before="0" w:after="0" w:line="240" w:lineRule="auto"/>
        <w:rPr>
          <w:noProof/>
          <w:sz w:val="24"/>
          <w:szCs w:val="24"/>
        </w:rPr>
      </w:pPr>
      <w:r w:rsidRPr="00D93E2D">
        <w:rPr>
          <w:noProof/>
          <w:sz w:val="24"/>
          <w:szCs w:val="24"/>
        </w:rPr>
        <w:t xml:space="preserve">Gene Greenhalgh, </w:t>
      </w:r>
      <w:r>
        <w:rPr>
          <w:noProof/>
          <w:sz w:val="24"/>
          <w:szCs w:val="24"/>
        </w:rPr>
        <w:t>Chief Operations Officer</w:t>
      </w:r>
      <w:r w:rsidRPr="00D93E2D">
        <w:rPr>
          <w:noProof/>
          <w:sz w:val="24"/>
          <w:szCs w:val="24"/>
        </w:rPr>
        <w:t xml:space="preserve"> </w:t>
      </w:r>
    </w:p>
    <w:p w:rsidR="00B7699B" w:rsidRPr="00D93E2D" w:rsidRDefault="00B7699B" w:rsidP="00B7699B">
      <w:pPr>
        <w:spacing w:before="0" w:after="0" w:line="240" w:lineRule="auto"/>
        <w:rPr>
          <w:noProof/>
          <w:sz w:val="24"/>
          <w:szCs w:val="24"/>
        </w:rPr>
      </w:pPr>
      <w:r>
        <w:rPr>
          <w:noProof/>
          <w:sz w:val="24"/>
          <w:szCs w:val="24"/>
        </w:rPr>
        <w:t>Cathy Meyer, Director Services and Supports</w:t>
      </w:r>
    </w:p>
    <w:p w:rsidR="001B1587" w:rsidRPr="00D93E2D" w:rsidRDefault="001B1587" w:rsidP="00D93E2D">
      <w:pPr>
        <w:spacing w:before="0" w:after="0" w:line="240" w:lineRule="auto"/>
        <w:rPr>
          <w:noProof/>
          <w:sz w:val="24"/>
          <w:szCs w:val="24"/>
        </w:rPr>
      </w:pPr>
      <w:r w:rsidRPr="00D93E2D">
        <w:rPr>
          <w:noProof/>
          <w:sz w:val="24"/>
          <w:szCs w:val="24"/>
        </w:rPr>
        <w:t xml:space="preserve">Kelly </w:t>
      </w:r>
      <w:r w:rsidR="00CE06F2">
        <w:rPr>
          <w:noProof/>
          <w:sz w:val="24"/>
          <w:szCs w:val="24"/>
        </w:rPr>
        <w:t>Cle</w:t>
      </w:r>
      <w:r w:rsidR="004458A5">
        <w:rPr>
          <w:noProof/>
          <w:sz w:val="24"/>
          <w:szCs w:val="24"/>
        </w:rPr>
        <w:t>land</w:t>
      </w:r>
      <w:r w:rsidRPr="00D93E2D">
        <w:rPr>
          <w:noProof/>
          <w:sz w:val="24"/>
          <w:szCs w:val="24"/>
        </w:rPr>
        <w:t>, Supervisor Services and Supports</w:t>
      </w:r>
    </w:p>
    <w:p w:rsidR="00D93E2D" w:rsidRPr="000D7F70" w:rsidRDefault="00D93E2D" w:rsidP="00D93E2D">
      <w:pPr>
        <w:spacing w:before="0" w:after="0" w:line="240" w:lineRule="auto"/>
        <w:rPr>
          <w:noProof/>
          <w:sz w:val="16"/>
          <w:szCs w:val="16"/>
        </w:rPr>
      </w:pPr>
    </w:p>
    <w:p w:rsidR="009F0040" w:rsidRPr="009F0040" w:rsidRDefault="009F0040" w:rsidP="009F0040">
      <w:pPr>
        <w:spacing w:before="0" w:after="0" w:line="240" w:lineRule="auto"/>
        <w:rPr>
          <w:noProof/>
          <w:sz w:val="24"/>
          <w:szCs w:val="24"/>
        </w:rPr>
        <w:sectPr w:rsidR="009F0040" w:rsidRPr="009F0040" w:rsidSect="001A6C17">
          <w:footerReference w:type="default" r:id="rId15"/>
          <w:pgSz w:w="12240" w:h="15840" w:code="1"/>
          <w:pgMar w:top="907" w:right="1296" w:bottom="907" w:left="1296" w:header="720" w:footer="504" w:gutter="0"/>
          <w:cols w:space="720"/>
          <w:titlePg/>
          <w:docGrid w:linePitch="360"/>
        </w:sectPr>
      </w:pPr>
    </w:p>
    <w:p w:rsidR="009F0040" w:rsidRPr="00ED090F" w:rsidRDefault="00ED090F" w:rsidP="00ED090F">
      <w:pPr>
        <w:spacing w:before="0" w:after="0" w:line="240" w:lineRule="auto"/>
        <w:jc w:val="center"/>
        <w:rPr>
          <w:rFonts w:ascii="Times New Roman" w:eastAsia="Times New Roman" w:hAnsi="Times New Roman" w:cs="Times New Roman"/>
          <w:b/>
          <w:bCs/>
          <w:szCs w:val="24"/>
        </w:rPr>
      </w:pPr>
      <w:r>
        <w:rPr>
          <w:rFonts w:ascii="Times New Roman" w:eastAsia="Times New Roman" w:hAnsi="Times New Roman" w:cs="Times New Roman"/>
          <w:b/>
          <w:bCs/>
          <w:noProof/>
          <w:szCs w:val="24"/>
          <w:lang w:val="en-CA" w:eastAsia="en-CA"/>
        </w:rPr>
        <w:lastRenderedPageBreak/>
        <w:drawing>
          <wp:inline distT="0" distB="0" distL="0" distR="0" wp14:anchorId="4D2B36F0" wp14:editId="0DE77C38">
            <wp:extent cx="6857999" cy="8875058"/>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RedirectedFolders\dormsby\Desktop\1-20 Organizational Chart - May 2018.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857999" cy="8875058"/>
                    </a:xfrm>
                    <a:prstGeom prst="rect">
                      <a:avLst/>
                    </a:prstGeom>
                    <a:noFill/>
                    <a:ln>
                      <a:noFill/>
                    </a:ln>
                  </pic:spPr>
                </pic:pic>
              </a:graphicData>
            </a:graphic>
          </wp:inline>
        </w:drawing>
      </w:r>
    </w:p>
    <w:p w:rsidR="009F0040" w:rsidRDefault="009F0040" w:rsidP="009F0040">
      <w:pPr>
        <w:pStyle w:val="BodyText"/>
        <w:sectPr w:rsidR="009F0040" w:rsidSect="006C1639">
          <w:pgSz w:w="12240" w:h="15840" w:code="1"/>
          <w:pgMar w:top="907" w:right="720" w:bottom="907" w:left="720" w:header="720" w:footer="504" w:gutter="0"/>
          <w:cols w:space="720"/>
          <w:titlePg/>
          <w:docGrid w:linePitch="360"/>
        </w:sectPr>
      </w:pPr>
      <w:bookmarkStart w:id="2" w:name="_GoBack"/>
      <w:bookmarkEnd w:id="2"/>
    </w:p>
    <w:p w:rsidR="00D23DEA" w:rsidRDefault="00D23DEA" w:rsidP="00D23DEA">
      <w:pPr>
        <w:pStyle w:val="Heading1"/>
      </w:pPr>
      <w:r>
        <w:lastRenderedPageBreak/>
        <w:t>Service Area</w:t>
      </w:r>
    </w:p>
    <w:p w:rsidR="00B113E8" w:rsidRPr="00D23DEA" w:rsidRDefault="00D23DEA" w:rsidP="00625280">
      <w:pPr>
        <w:spacing w:before="0" w:after="0" w:line="240" w:lineRule="auto"/>
        <w:rPr>
          <w:sz w:val="24"/>
          <w:szCs w:val="24"/>
        </w:rPr>
      </w:pPr>
      <w:r w:rsidRPr="00D23DEA">
        <w:rPr>
          <w:sz w:val="24"/>
          <w:szCs w:val="24"/>
        </w:rPr>
        <w:t>Community Living South Muskoka serves individuals residing in South Muskoka from Severn Bridge and Port Severn/Honey Harbour to the South and from Mactier to midway between Bracebridge and Huntsville in the North.  For respite services and Family Home programs we support individuals in the entire District of Muskoka.</w:t>
      </w:r>
    </w:p>
    <w:p w:rsidR="00D23DEA" w:rsidRDefault="00D23DEA" w:rsidP="00625280">
      <w:pPr>
        <w:spacing w:before="0" w:after="0" w:line="240" w:lineRule="auto"/>
      </w:pPr>
    </w:p>
    <w:p w:rsidR="00D23DEA" w:rsidRDefault="00D51743">
      <w:pPr>
        <w:spacing w:before="0" w:after="200"/>
      </w:pPr>
      <w:r>
        <w:rPr>
          <w:rFonts w:ascii="Arial" w:hAnsi="Arial" w:cs="Arial"/>
          <w:noProof/>
          <w:lang w:val="en-CA" w:eastAsia="en-CA"/>
        </w:rPr>
        <mc:AlternateContent>
          <mc:Choice Requires="wps">
            <w:drawing>
              <wp:anchor distT="0" distB="0" distL="114300" distR="114300" simplePos="0" relativeHeight="251680768" behindDoc="0" locked="0" layoutInCell="1" allowOverlap="1" wp14:anchorId="27C46734" wp14:editId="34B80D1C">
                <wp:simplePos x="0" y="0"/>
                <wp:positionH relativeFrom="page">
                  <wp:posOffset>2400300</wp:posOffset>
                </wp:positionH>
                <wp:positionV relativeFrom="page">
                  <wp:posOffset>3171825</wp:posOffset>
                </wp:positionV>
                <wp:extent cx="3981450" cy="609600"/>
                <wp:effectExtent l="19050" t="19050" r="38100"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0" cy="609600"/>
                        </a:xfrm>
                        <a:prstGeom prst="straightConnector1">
                          <a:avLst/>
                        </a:prstGeom>
                        <a:noFill/>
                        <a:ln w="38100">
                          <a:solidFill>
                            <a:srgbClr val="F2F2F2"/>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89pt;margin-top:249.75pt;width:313.5pt;height:4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" strokecolor="#f2f2f2" strokeweight="3pt">
                <v:stroke dashstyle="1 1" endarrow="block"/>
                <v:shadow color="#205867" opacity=".5" offset="1pt"/>
                <w10:wrap anchorx="page" anchory="page"/>
              </v:shape>
            </w:pict>
          </mc:Fallback>
        </mc:AlternateContent>
      </w:r>
      <w:r w:rsidR="00D23DEA">
        <w:rPr>
          <w:rFonts w:ascii="Arial" w:hAnsi="Arial" w:cs="Arial"/>
          <w:noProof/>
          <w:lang w:val="en-CA" w:eastAsia="en-CA"/>
        </w:rPr>
        <w:drawing>
          <wp:inline distT="0" distB="0" distL="0" distR="0" wp14:anchorId="13DBAF23" wp14:editId="6DDA7B86">
            <wp:extent cx="5734050" cy="3724275"/>
            <wp:effectExtent l="38100" t="38100" r="38100" b="47625"/>
            <wp:docPr id="20" name="Picture 20" descr="Muskoka-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koka-Map (2)"/>
                    <pic:cNvPicPr>
                      <a:picLocks noChangeAspect="1" noChangeArrowheads="1"/>
                    </pic:cNvPicPr>
                  </pic:nvPicPr>
                  <pic:blipFill>
                    <a:blip r:embed="rId17">
                      <a:extLst>
                        <a:ext uri="{28A0092B-C50C-407E-A947-70E740481C1C}">
                          <a14:useLocalDpi xmlns:a14="http://schemas.microsoft.com/office/drawing/2010/main" val="0"/>
                        </a:ext>
                      </a:extLst>
                    </a:blip>
                    <a:srcRect r="1401" b="42932"/>
                    <a:stretch>
                      <a:fillRect/>
                    </a:stretch>
                  </pic:blipFill>
                  <pic:spPr bwMode="auto">
                    <a:xfrm>
                      <a:off x="0" y="0"/>
                      <a:ext cx="5734050" cy="3724275"/>
                    </a:xfrm>
                    <a:prstGeom prst="rect">
                      <a:avLst/>
                    </a:prstGeom>
                    <a:noFill/>
                    <a:ln w="38100">
                      <a:solidFill>
                        <a:schemeClr val="accent3">
                          <a:lumMod val="75000"/>
                        </a:schemeClr>
                      </a:solidFill>
                    </a:ln>
                  </pic:spPr>
                </pic:pic>
              </a:graphicData>
            </a:graphic>
          </wp:inline>
        </w:drawing>
      </w:r>
    </w:p>
    <w:p w:rsidR="00FE4CB8" w:rsidRDefault="00FE4CB8">
      <w:pPr>
        <w:spacing w:before="0" w:after="200"/>
      </w:pPr>
    </w:p>
    <w:p w:rsidR="00FE4CB8" w:rsidRDefault="00FE4CB8">
      <w:pPr>
        <w:spacing w:before="0" w:after="200"/>
      </w:pPr>
    </w:p>
    <w:p w:rsidR="00F20606" w:rsidRDefault="00D23DEA" w:rsidP="00625280">
      <w:pPr>
        <w:jc w:val="both"/>
      </w:pPr>
      <w:r>
        <w:rPr>
          <w:noProof/>
          <w:lang w:val="en-CA" w:eastAsia="en-CA"/>
        </w:rPr>
        <w:drawing>
          <wp:inline distT="0" distB="0" distL="0" distR="0" wp14:anchorId="71C1AB27" wp14:editId="2DCFF187">
            <wp:extent cx="4972050" cy="2590800"/>
            <wp:effectExtent l="438150" t="19050" r="438150" b="7620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77A38" w:rsidRDefault="00C77A38">
      <w:pPr>
        <w:spacing w:before="0" w:after="200"/>
        <w:sectPr w:rsidR="00C77A38" w:rsidSect="002952E4">
          <w:pgSz w:w="12240" w:h="15840" w:code="1"/>
          <w:pgMar w:top="907" w:right="1298" w:bottom="907" w:left="1298" w:header="720" w:footer="505" w:gutter="0"/>
          <w:cols w:space="720"/>
          <w:titlePg/>
          <w:docGrid w:linePitch="360"/>
        </w:sectPr>
      </w:pPr>
    </w:p>
    <w:p w:rsidR="00923475" w:rsidRDefault="00923475" w:rsidP="00923475">
      <w:pPr>
        <w:spacing w:before="0" w:after="0" w:line="240" w:lineRule="auto"/>
        <w:jc w:val="center"/>
        <w:rPr>
          <w:b/>
          <w:sz w:val="24"/>
          <w:szCs w:val="24"/>
          <w:lang w:val="en-CA"/>
        </w:rPr>
        <w:sectPr w:rsidR="00923475" w:rsidSect="00C77A38">
          <w:pgSz w:w="15840" w:h="12240" w:orient="landscape" w:code="1"/>
          <w:pgMar w:top="1298" w:right="907" w:bottom="1298" w:left="907" w:header="720" w:footer="505" w:gutter="0"/>
          <w:cols w:space="720"/>
          <w:titlePg/>
          <w:docGrid w:linePitch="360"/>
        </w:sectPr>
      </w:pPr>
      <w:r>
        <w:rPr>
          <w:b/>
          <w:noProof/>
          <w:sz w:val="24"/>
          <w:szCs w:val="24"/>
          <w:lang w:val="en-CA" w:eastAsia="en-CA"/>
        </w:rPr>
        <w:lastRenderedPageBreak/>
        <w:drawing>
          <wp:inline distT="0" distB="0" distL="0" distR="0" wp14:anchorId="1D719359" wp14:editId="292E85DD">
            <wp:extent cx="7995920" cy="6123940"/>
            <wp:effectExtent l="0" t="0" r="508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M Strategic Pl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95920" cy="6123940"/>
                    </a:xfrm>
                    <a:prstGeom prst="rect">
                      <a:avLst/>
                    </a:prstGeom>
                  </pic:spPr>
                </pic:pic>
              </a:graphicData>
            </a:graphic>
          </wp:inline>
        </w:drawing>
      </w:r>
    </w:p>
    <w:p w:rsidR="001B5B62" w:rsidRDefault="001B5B62" w:rsidP="00923475">
      <w:pPr>
        <w:spacing w:before="0" w:after="0" w:line="240" w:lineRule="auto"/>
        <w:jc w:val="center"/>
        <w:rPr>
          <w:b/>
          <w:sz w:val="24"/>
          <w:szCs w:val="24"/>
          <w:lang w:val="en-CA"/>
        </w:rPr>
      </w:pPr>
    </w:p>
    <w:p w:rsidR="00B113E8" w:rsidRDefault="00B113E8">
      <w:pPr>
        <w:spacing w:before="0" w:after="200"/>
      </w:pPr>
    </w:p>
    <w:p w:rsidR="00B11196" w:rsidRDefault="00B11196">
      <w:pPr>
        <w:jc w:val="center"/>
        <w:rPr>
          <w:noProof/>
        </w:rPr>
      </w:pPr>
    </w:p>
    <w:p w:rsidR="00B11196" w:rsidRDefault="00B11196">
      <w:pPr>
        <w:jc w:val="center"/>
        <w:rPr>
          <w:noProof/>
        </w:rPr>
      </w:pPr>
    </w:p>
    <w:p w:rsidR="00B11196" w:rsidRDefault="00B11196">
      <w:pPr>
        <w:jc w:val="center"/>
        <w:rPr>
          <w:noProof/>
        </w:rPr>
      </w:pPr>
    </w:p>
    <w:p w:rsidR="00B11196" w:rsidRDefault="00B11196">
      <w:pPr>
        <w:jc w:val="center"/>
        <w:rPr>
          <w:noProof/>
        </w:rPr>
      </w:pPr>
    </w:p>
    <w:p w:rsidR="00B11196" w:rsidRDefault="00B11196">
      <w:pPr>
        <w:jc w:val="center"/>
        <w:rPr>
          <w:noProof/>
        </w:rPr>
      </w:pPr>
    </w:p>
    <w:p w:rsidR="00B11196" w:rsidRDefault="00B11196">
      <w:pPr>
        <w:jc w:val="center"/>
        <w:rPr>
          <w:noProof/>
        </w:rPr>
      </w:pPr>
    </w:p>
    <w:p w:rsidR="00B11196" w:rsidRDefault="00B11196">
      <w:pPr>
        <w:jc w:val="center"/>
        <w:rPr>
          <w:noProof/>
        </w:rPr>
      </w:pPr>
    </w:p>
    <w:p w:rsidR="00B11196" w:rsidRDefault="00B11196">
      <w:pPr>
        <w:jc w:val="center"/>
        <w:rPr>
          <w:noProof/>
        </w:rPr>
      </w:pPr>
    </w:p>
    <w:p w:rsidR="00B11196" w:rsidRDefault="00B11196">
      <w:pPr>
        <w:jc w:val="center"/>
        <w:rPr>
          <w:noProof/>
        </w:rPr>
      </w:pPr>
    </w:p>
    <w:p w:rsidR="005B4F3D" w:rsidRDefault="00D45237" w:rsidP="00B11196">
      <w:pPr>
        <w:jc w:val="center"/>
      </w:pPr>
      <w:r>
        <w:rPr>
          <w:noProof/>
          <w:lang w:val="en-CA" w:eastAsia="en-CA"/>
        </w:rPr>
        <w:drawing>
          <wp:inline distT="0" distB="0" distL="0" distR="0" wp14:anchorId="78D24287" wp14:editId="354F2DAE">
            <wp:extent cx="3870960" cy="2194560"/>
            <wp:effectExtent l="57150" t="0" r="5334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5B4F3D" w:rsidRDefault="005B4F3D" w:rsidP="00B11196">
      <w:pPr>
        <w:jc w:val="center"/>
      </w:pPr>
    </w:p>
    <w:p w:rsidR="005B4F3D" w:rsidRDefault="005B4F3D">
      <w:pPr>
        <w:spacing w:before="0" w:after="200"/>
      </w:pPr>
      <w:r>
        <w:br w:type="page"/>
      </w:r>
    </w:p>
    <w:p w:rsidR="005B4F3D" w:rsidRPr="001B5B62" w:rsidRDefault="005B4F3D" w:rsidP="005B4F3D">
      <w:pPr>
        <w:pStyle w:val="Heading1"/>
        <w:rPr>
          <w:b/>
          <w:bCs/>
          <w:sz w:val="24"/>
          <w:szCs w:val="24"/>
          <w:lang w:val="en-CA"/>
        </w:rPr>
      </w:pPr>
      <w:r>
        <w:lastRenderedPageBreak/>
        <w:t>Resource Teacher Program</w:t>
      </w:r>
    </w:p>
    <w:p w:rsidR="005B4F3D" w:rsidRPr="005B4F3D" w:rsidRDefault="005B4F3D" w:rsidP="005B4F3D">
      <w:pPr>
        <w:spacing w:before="0" w:after="0" w:line="240" w:lineRule="auto"/>
        <w:rPr>
          <w:sz w:val="24"/>
          <w:szCs w:val="24"/>
        </w:rPr>
      </w:pPr>
      <w:r w:rsidRPr="005B4F3D">
        <w:rPr>
          <w:sz w:val="24"/>
          <w:szCs w:val="24"/>
        </w:rPr>
        <w:t xml:space="preserve">Our mandate is to serve children two (2) to six (6) years of age who have one or more delays or are at risk of delay in any of the following areas:  motor development (fine and gross motor); language development (expressive and receptive); cognitive development; social, emotional, or self- help areas of development.  Children must be either attending or willing to attend a licensed pre-school setting or an Ontario Early Years Center (drop-in), or be enrolled in Junior or Senior Kindergarten. </w:t>
      </w:r>
    </w:p>
    <w:p w:rsidR="005B4F3D" w:rsidRPr="005B4F3D" w:rsidRDefault="005B4F3D" w:rsidP="005B4F3D">
      <w:pPr>
        <w:spacing w:before="0" w:after="0" w:line="240" w:lineRule="auto"/>
        <w:rPr>
          <w:sz w:val="24"/>
          <w:szCs w:val="24"/>
        </w:rPr>
      </w:pPr>
    </w:p>
    <w:p w:rsidR="005B4F3D" w:rsidRPr="005B4F3D" w:rsidRDefault="005B4F3D" w:rsidP="005B4F3D">
      <w:pPr>
        <w:spacing w:before="0" w:after="0" w:line="240" w:lineRule="auto"/>
        <w:rPr>
          <w:sz w:val="24"/>
          <w:szCs w:val="24"/>
        </w:rPr>
      </w:pPr>
      <w:r w:rsidRPr="005B4F3D">
        <w:rPr>
          <w:sz w:val="24"/>
          <w:szCs w:val="24"/>
        </w:rPr>
        <w:t>Children with special needs are enrolled and integrated into community pre-school programs with the help of the Resource Teacher.  The Resource Teachers also provide transitional supports to children with special needs who are enrolled in Junior or Senior Kindergarten.  The Resource Teacher also visits the child and family in their home to share strategies and programming goals that are imperative for the child’s early development in collaboration with clinical services</w:t>
      </w:r>
      <w:proofErr w:type="gramStart"/>
      <w:r w:rsidRPr="005B4F3D">
        <w:rPr>
          <w:sz w:val="24"/>
          <w:szCs w:val="24"/>
        </w:rPr>
        <w:t>..</w:t>
      </w:r>
      <w:proofErr w:type="gramEnd"/>
    </w:p>
    <w:p w:rsidR="005B4F3D" w:rsidRPr="005B4F3D" w:rsidRDefault="005B4F3D" w:rsidP="005B4F3D">
      <w:pPr>
        <w:spacing w:before="0" w:after="0" w:line="240" w:lineRule="auto"/>
        <w:rPr>
          <w:sz w:val="24"/>
          <w:szCs w:val="24"/>
        </w:rPr>
      </w:pPr>
    </w:p>
    <w:p w:rsidR="005B4F3D" w:rsidRPr="005B4F3D" w:rsidRDefault="00656586" w:rsidP="005B4F3D">
      <w:pPr>
        <w:spacing w:before="0" w:after="0" w:line="240" w:lineRule="auto"/>
        <w:rPr>
          <w:sz w:val="24"/>
          <w:szCs w:val="24"/>
        </w:rPr>
      </w:pPr>
      <w:r>
        <w:rPr>
          <w:noProof/>
          <w:lang w:val="en-CA" w:eastAsia="en-CA"/>
        </w:rPr>
        <w:drawing>
          <wp:anchor distT="0" distB="0" distL="114300" distR="114300" simplePos="0" relativeHeight="251771904" behindDoc="0" locked="0" layoutInCell="1" allowOverlap="1" wp14:anchorId="399830C5" wp14:editId="1E93D720">
            <wp:simplePos x="0" y="0"/>
            <wp:positionH relativeFrom="margin">
              <wp:posOffset>2910205</wp:posOffset>
            </wp:positionH>
            <wp:positionV relativeFrom="margin">
              <wp:posOffset>3062605</wp:posOffset>
            </wp:positionV>
            <wp:extent cx="3002280" cy="2251710"/>
            <wp:effectExtent l="419100" t="438150" r="445770" b="5486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29" cstate="print">
                      <a:extLst>
                        <a:ext uri="{28A0092B-C50C-407E-A947-70E740481C1C}">
                          <a14:useLocalDpi xmlns:a14="http://schemas.microsoft.com/office/drawing/2010/main" val="0"/>
                        </a:ext>
                      </a:extLst>
                    </a:blip>
                    <a:stretch>
                      <a:fillRect/>
                    </a:stretch>
                  </pic:blipFill>
                  <pic:spPr>
                    <a:xfrm rot="664907">
                      <a:off x="0" y="0"/>
                      <a:ext cx="3002280" cy="225171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B4F3D" w:rsidRPr="005B4F3D">
        <w:rPr>
          <w:sz w:val="24"/>
          <w:szCs w:val="24"/>
        </w:rPr>
        <w:t xml:space="preserve">The Resource Teacher acts as a case manager with the family and assists the family in accessing services for the child: school, speech therapy, occupational therapy, physiotherapy, behavioural services, medical services, etc.  They also assist the family in accessing financial supports available to them for their child:  Assistance for Children with Severe Difficulties, Special Services at Home, Assistance Devices Program, Easter Seals, Respite Services, Daycare Subsidy, </w:t>
      </w:r>
      <w:proofErr w:type="gramStart"/>
      <w:r w:rsidR="005B4F3D" w:rsidRPr="005B4F3D">
        <w:rPr>
          <w:sz w:val="24"/>
          <w:szCs w:val="24"/>
        </w:rPr>
        <w:t>Child</w:t>
      </w:r>
      <w:proofErr w:type="gramEnd"/>
      <w:r w:rsidR="005B4F3D" w:rsidRPr="005B4F3D">
        <w:rPr>
          <w:sz w:val="24"/>
          <w:szCs w:val="24"/>
        </w:rPr>
        <w:t xml:space="preserve"> Care Program Assistants.</w:t>
      </w:r>
    </w:p>
    <w:p w:rsidR="005B4F3D" w:rsidRPr="005B4F3D" w:rsidRDefault="005B4F3D" w:rsidP="005B4F3D">
      <w:pPr>
        <w:spacing w:before="0" w:after="0" w:line="240" w:lineRule="auto"/>
        <w:rPr>
          <w:sz w:val="24"/>
          <w:szCs w:val="24"/>
        </w:rPr>
      </w:pPr>
    </w:p>
    <w:p w:rsidR="005B4F3D" w:rsidRPr="005B4F3D" w:rsidRDefault="005B4F3D" w:rsidP="005B4F3D">
      <w:pPr>
        <w:spacing w:before="0" w:after="0" w:line="240" w:lineRule="auto"/>
        <w:rPr>
          <w:sz w:val="24"/>
          <w:szCs w:val="24"/>
        </w:rPr>
      </w:pPr>
      <w:r w:rsidRPr="005B4F3D">
        <w:rPr>
          <w:sz w:val="24"/>
          <w:szCs w:val="24"/>
        </w:rPr>
        <w:t>The Resource Teacher assists families in integrating their children with special needs into licensed community pre-school programs and:</w:t>
      </w:r>
    </w:p>
    <w:p w:rsidR="005B4F3D" w:rsidRPr="005B4F3D" w:rsidRDefault="005B4F3D" w:rsidP="005B4F3D">
      <w:pPr>
        <w:spacing w:before="0" w:after="0" w:line="240" w:lineRule="auto"/>
        <w:rPr>
          <w:sz w:val="24"/>
          <w:szCs w:val="24"/>
        </w:rPr>
      </w:pPr>
      <w:r w:rsidRPr="005B4F3D">
        <w:rPr>
          <w:sz w:val="24"/>
          <w:szCs w:val="24"/>
        </w:rPr>
        <w:t>•</w:t>
      </w:r>
      <w:r w:rsidRPr="005B4F3D">
        <w:rPr>
          <w:sz w:val="24"/>
          <w:szCs w:val="24"/>
        </w:rPr>
        <w:tab/>
        <w:t>Designing appropriate programs to meet the child’s specific developmental needs.</w:t>
      </w:r>
    </w:p>
    <w:p w:rsidR="005B4F3D" w:rsidRPr="005B4F3D" w:rsidRDefault="005B4F3D" w:rsidP="005B4F3D">
      <w:pPr>
        <w:spacing w:before="0" w:after="0" w:line="240" w:lineRule="auto"/>
        <w:rPr>
          <w:sz w:val="24"/>
          <w:szCs w:val="24"/>
        </w:rPr>
      </w:pPr>
      <w:r w:rsidRPr="005B4F3D">
        <w:rPr>
          <w:sz w:val="24"/>
          <w:szCs w:val="24"/>
        </w:rPr>
        <w:t>•</w:t>
      </w:r>
      <w:r w:rsidRPr="005B4F3D">
        <w:rPr>
          <w:sz w:val="24"/>
          <w:szCs w:val="24"/>
        </w:rPr>
        <w:tab/>
        <w:t>Connecting community services and supports.</w:t>
      </w:r>
    </w:p>
    <w:p w:rsidR="005B4F3D" w:rsidRPr="005B4F3D" w:rsidRDefault="005B4F3D" w:rsidP="005B4F3D">
      <w:pPr>
        <w:spacing w:before="0" w:after="0" w:line="240" w:lineRule="auto"/>
        <w:rPr>
          <w:sz w:val="24"/>
          <w:szCs w:val="24"/>
        </w:rPr>
      </w:pPr>
      <w:r w:rsidRPr="005B4F3D">
        <w:rPr>
          <w:sz w:val="24"/>
          <w:szCs w:val="24"/>
        </w:rPr>
        <w:t>•</w:t>
      </w:r>
      <w:r w:rsidRPr="005B4F3D">
        <w:rPr>
          <w:sz w:val="24"/>
          <w:szCs w:val="24"/>
        </w:rPr>
        <w:tab/>
        <w:t>Obtaining appropriate funding when applicable.</w:t>
      </w:r>
    </w:p>
    <w:p w:rsidR="005B4F3D" w:rsidRPr="005B4F3D" w:rsidRDefault="005B4F3D" w:rsidP="00CD2EC4">
      <w:pPr>
        <w:spacing w:before="0" w:after="0" w:line="240" w:lineRule="auto"/>
        <w:ind w:left="720" w:hanging="720"/>
        <w:rPr>
          <w:sz w:val="24"/>
          <w:szCs w:val="24"/>
        </w:rPr>
      </w:pPr>
      <w:r w:rsidRPr="005B4F3D">
        <w:rPr>
          <w:sz w:val="24"/>
          <w:szCs w:val="24"/>
        </w:rPr>
        <w:t>•</w:t>
      </w:r>
      <w:r w:rsidRPr="005B4F3D">
        <w:rPr>
          <w:sz w:val="24"/>
          <w:szCs w:val="24"/>
        </w:rPr>
        <w:tab/>
        <w:t>Works as part of a multi-disciplinary team often consulting with other community partners.</w:t>
      </w:r>
    </w:p>
    <w:p w:rsidR="005B4F3D" w:rsidRPr="005B4F3D" w:rsidRDefault="005B4F3D" w:rsidP="005B4F3D">
      <w:pPr>
        <w:spacing w:before="0" w:after="0" w:line="240" w:lineRule="auto"/>
        <w:rPr>
          <w:sz w:val="24"/>
          <w:szCs w:val="24"/>
        </w:rPr>
      </w:pPr>
      <w:r w:rsidRPr="005B4F3D">
        <w:rPr>
          <w:sz w:val="24"/>
          <w:szCs w:val="24"/>
        </w:rPr>
        <w:t>•</w:t>
      </w:r>
      <w:r w:rsidRPr="005B4F3D">
        <w:rPr>
          <w:sz w:val="24"/>
          <w:szCs w:val="24"/>
        </w:rPr>
        <w:tab/>
        <w:t>Advocating and promoting the philosophy of integration.</w:t>
      </w:r>
    </w:p>
    <w:p w:rsidR="005B4F3D" w:rsidRPr="005B4F3D" w:rsidRDefault="005B4F3D" w:rsidP="005B4F3D">
      <w:pPr>
        <w:spacing w:before="0" w:after="0" w:line="240" w:lineRule="auto"/>
        <w:rPr>
          <w:sz w:val="24"/>
          <w:szCs w:val="24"/>
        </w:rPr>
      </w:pPr>
    </w:p>
    <w:p w:rsidR="005B4F3D" w:rsidRPr="005B4F3D" w:rsidRDefault="005B4F3D" w:rsidP="005B4F3D">
      <w:pPr>
        <w:spacing w:before="0" w:after="0" w:line="240" w:lineRule="auto"/>
        <w:rPr>
          <w:b/>
          <w:sz w:val="24"/>
          <w:szCs w:val="24"/>
          <w:u w:val="single"/>
        </w:rPr>
      </w:pPr>
      <w:r w:rsidRPr="00227F0D">
        <w:rPr>
          <w:rFonts w:asciiTheme="majorHAnsi" w:hAnsiTheme="majorHAnsi"/>
          <w:color w:val="F72B1E" w:themeColor="accent1"/>
          <w:sz w:val="24"/>
          <w:szCs w:val="24"/>
          <w:u w:val="single"/>
        </w:rPr>
        <w:t>CCPA</w:t>
      </w:r>
    </w:p>
    <w:p w:rsidR="005B4F3D" w:rsidRPr="005B4F3D" w:rsidRDefault="005B4F3D" w:rsidP="005B4F3D">
      <w:pPr>
        <w:spacing w:before="0" w:after="0" w:line="240" w:lineRule="auto"/>
        <w:rPr>
          <w:sz w:val="24"/>
          <w:szCs w:val="24"/>
        </w:rPr>
      </w:pPr>
      <w:r w:rsidRPr="005B4F3D">
        <w:rPr>
          <w:sz w:val="24"/>
          <w:szCs w:val="24"/>
        </w:rPr>
        <w:t xml:space="preserve">Community Living South Muskoka works in cooperation with Community Living Huntsville, the District of Muskoka and the Licensed Childcare community to provide Childcare Program Assistant (CCPA) funding in South Muskoka.  The CCPA funding process is available to all licensed child care programs in Muskoka.  It is designed to support Muskoka’s commitment to welcome all children and support family choice.  </w:t>
      </w:r>
    </w:p>
    <w:p w:rsidR="005B4F3D" w:rsidRPr="005B4F3D" w:rsidRDefault="005B4F3D" w:rsidP="005B4F3D">
      <w:pPr>
        <w:spacing w:before="0" w:after="0" w:line="240" w:lineRule="auto"/>
        <w:rPr>
          <w:sz w:val="24"/>
          <w:szCs w:val="24"/>
        </w:rPr>
      </w:pPr>
    </w:p>
    <w:p w:rsidR="005B4F3D" w:rsidRPr="005B4F3D" w:rsidRDefault="005B4F3D" w:rsidP="005B4F3D">
      <w:pPr>
        <w:spacing w:before="0" w:after="0" w:line="240" w:lineRule="auto"/>
        <w:rPr>
          <w:sz w:val="24"/>
          <w:szCs w:val="24"/>
        </w:rPr>
      </w:pPr>
      <w:r w:rsidRPr="005B4F3D">
        <w:rPr>
          <w:sz w:val="24"/>
          <w:szCs w:val="24"/>
        </w:rPr>
        <w:lastRenderedPageBreak/>
        <w:t xml:space="preserve">The funding is available for children birth to 12 years.  It is designed to respond to an expressed need by the childcare community.  It is short term in nature, and designed to be an ‘extra pair of hands’ in the childcare setting, to provide opportunity for the Educator to meet the special needs of children as identified. Support is provided by the Resource Teachers to work with the team to develop strategies which support the fading out of the CCPA whenever possible. </w:t>
      </w:r>
    </w:p>
    <w:p w:rsidR="005B4F3D" w:rsidRPr="005B4F3D" w:rsidRDefault="005B4F3D" w:rsidP="005B4F3D">
      <w:pPr>
        <w:spacing w:before="0" w:after="0" w:line="240" w:lineRule="auto"/>
        <w:rPr>
          <w:sz w:val="24"/>
          <w:szCs w:val="24"/>
        </w:rPr>
      </w:pPr>
    </w:p>
    <w:p w:rsidR="005B4F3D" w:rsidRDefault="005B4F3D" w:rsidP="005B4F3D">
      <w:pPr>
        <w:spacing w:before="0" w:line="240" w:lineRule="auto"/>
        <w:rPr>
          <w:sz w:val="24"/>
          <w:szCs w:val="24"/>
        </w:rPr>
      </w:pPr>
      <w:r w:rsidRPr="005B4F3D">
        <w:rPr>
          <w:sz w:val="24"/>
          <w:szCs w:val="24"/>
        </w:rPr>
        <w:t>Community Living South Muskoka currently has three (3) fulltim</w:t>
      </w:r>
      <w:r w:rsidR="00103529">
        <w:rPr>
          <w:sz w:val="24"/>
          <w:szCs w:val="24"/>
        </w:rPr>
        <w:t xml:space="preserve">e Resource Teachers and </w:t>
      </w:r>
      <w:proofErr w:type="gramStart"/>
      <w:r w:rsidR="00103529">
        <w:rPr>
          <w:sz w:val="24"/>
          <w:szCs w:val="24"/>
        </w:rPr>
        <w:t>four(</w:t>
      </w:r>
      <w:proofErr w:type="gramEnd"/>
      <w:r w:rsidR="00103529">
        <w:rPr>
          <w:sz w:val="24"/>
          <w:szCs w:val="24"/>
        </w:rPr>
        <w:t>4</w:t>
      </w:r>
      <w:r w:rsidRPr="005B4F3D">
        <w:rPr>
          <w:sz w:val="24"/>
          <w:szCs w:val="24"/>
        </w:rPr>
        <w:t>) part-time Resource Teacher Assistants.  The office of the Resource Teacher program is located at 15 Depot Drive, Bracebridge, Ontario and we currently provide support in the following Pre-school and School settings:</w:t>
      </w:r>
    </w:p>
    <w:p w:rsidR="005F4D39" w:rsidRPr="005B4F3D" w:rsidRDefault="005F4D39" w:rsidP="005B4F3D">
      <w:pPr>
        <w:spacing w:before="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2"/>
      </w:tblGrid>
      <w:tr w:rsidR="005F4D39" w:rsidTr="005F4D39">
        <w:tc>
          <w:tcPr>
            <w:tcW w:w="5148" w:type="dxa"/>
            <w:vAlign w:val="center"/>
          </w:tcPr>
          <w:p w:rsidR="005F4D39" w:rsidRPr="005F4D39" w:rsidRDefault="005F4D39" w:rsidP="005F4D39">
            <w:pPr>
              <w:spacing w:before="0"/>
              <w:rPr>
                <w:b/>
                <w:sz w:val="24"/>
                <w:szCs w:val="24"/>
                <w:u w:val="single"/>
              </w:rPr>
            </w:pPr>
            <w:r w:rsidRPr="005F4D39">
              <w:rPr>
                <w:b/>
                <w:sz w:val="24"/>
                <w:szCs w:val="24"/>
                <w:u w:val="single"/>
              </w:rPr>
              <w:t xml:space="preserve">Child Care </w:t>
            </w:r>
            <w:proofErr w:type="spellStart"/>
            <w:r w:rsidRPr="005F4D39">
              <w:rPr>
                <w:b/>
                <w:sz w:val="24"/>
                <w:szCs w:val="24"/>
                <w:u w:val="single"/>
              </w:rPr>
              <w:t>Centres</w:t>
            </w:r>
            <w:proofErr w:type="spellEnd"/>
          </w:p>
        </w:tc>
        <w:tc>
          <w:tcPr>
            <w:tcW w:w="5148" w:type="dxa"/>
            <w:vAlign w:val="center"/>
          </w:tcPr>
          <w:p w:rsidR="005F4D39" w:rsidRPr="005F4D39" w:rsidRDefault="005F4D39" w:rsidP="005F4D39">
            <w:pPr>
              <w:spacing w:before="0"/>
              <w:rPr>
                <w:b/>
                <w:sz w:val="24"/>
                <w:szCs w:val="24"/>
                <w:u w:val="single"/>
              </w:rPr>
            </w:pPr>
            <w:r w:rsidRPr="005F4D39">
              <w:rPr>
                <w:b/>
                <w:sz w:val="24"/>
                <w:szCs w:val="24"/>
                <w:u w:val="single"/>
              </w:rPr>
              <w:t>Elementary Schools</w:t>
            </w:r>
          </w:p>
        </w:tc>
      </w:tr>
      <w:tr w:rsidR="005F4D39" w:rsidTr="005F4D39">
        <w:tc>
          <w:tcPr>
            <w:tcW w:w="5148" w:type="dxa"/>
            <w:vAlign w:val="center"/>
          </w:tcPr>
          <w:p w:rsidR="005F4D39" w:rsidRDefault="005F4D39" w:rsidP="005F4D39">
            <w:pPr>
              <w:spacing w:before="0"/>
              <w:rPr>
                <w:sz w:val="24"/>
                <w:szCs w:val="24"/>
              </w:rPr>
            </w:pPr>
            <w:r>
              <w:rPr>
                <w:sz w:val="24"/>
                <w:szCs w:val="24"/>
              </w:rPr>
              <w:t>Gravenhurst Children’s Place</w:t>
            </w:r>
          </w:p>
        </w:tc>
        <w:tc>
          <w:tcPr>
            <w:tcW w:w="5148" w:type="dxa"/>
            <w:vAlign w:val="center"/>
          </w:tcPr>
          <w:p w:rsidR="005F4D39" w:rsidRDefault="005F4D39" w:rsidP="005F4D39">
            <w:pPr>
              <w:spacing w:before="0"/>
              <w:rPr>
                <w:sz w:val="24"/>
                <w:szCs w:val="24"/>
              </w:rPr>
            </w:pPr>
            <w:r>
              <w:rPr>
                <w:sz w:val="24"/>
                <w:szCs w:val="24"/>
              </w:rPr>
              <w:t>Muskoka Falls Public School</w:t>
            </w:r>
          </w:p>
        </w:tc>
      </w:tr>
      <w:tr w:rsidR="005F4D39" w:rsidTr="005F4D39">
        <w:tc>
          <w:tcPr>
            <w:tcW w:w="5148" w:type="dxa"/>
            <w:vAlign w:val="center"/>
          </w:tcPr>
          <w:p w:rsidR="005F4D39" w:rsidRDefault="005F4D39" w:rsidP="005F4D39">
            <w:pPr>
              <w:spacing w:before="0"/>
              <w:rPr>
                <w:sz w:val="24"/>
                <w:szCs w:val="24"/>
              </w:rPr>
            </w:pPr>
            <w:r>
              <w:rPr>
                <w:sz w:val="24"/>
                <w:szCs w:val="24"/>
              </w:rPr>
              <w:t>YMCA</w:t>
            </w:r>
            <w:r w:rsidR="003D37F6">
              <w:rPr>
                <w:sz w:val="24"/>
                <w:szCs w:val="24"/>
              </w:rPr>
              <w:t>-Muskoka Falls</w:t>
            </w:r>
          </w:p>
        </w:tc>
        <w:tc>
          <w:tcPr>
            <w:tcW w:w="5148" w:type="dxa"/>
            <w:vAlign w:val="center"/>
          </w:tcPr>
          <w:p w:rsidR="005F4D39" w:rsidRDefault="005F4D39" w:rsidP="005F4D39">
            <w:pPr>
              <w:spacing w:before="0"/>
              <w:rPr>
                <w:sz w:val="24"/>
                <w:szCs w:val="24"/>
              </w:rPr>
            </w:pPr>
            <w:r>
              <w:rPr>
                <w:sz w:val="24"/>
                <w:szCs w:val="24"/>
              </w:rPr>
              <w:t>Macaulay Public School</w:t>
            </w:r>
          </w:p>
        </w:tc>
      </w:tr>
      <w:tr w:rsidR="005F4D39" w:rsidTr="005F4D39">
        <w:tc>
          <w:tcPr>
            <w:tcW w:w="5148" w:type="dxa"/>
            <w:vAlign w:val="center"/>
          </w:tcPr>
          <w:p w:rsidR="005F4D39" w:rsidRDefault="005F4D39" w:rsidP="005F4D39">
            <w:pPr>
              <w:spacing w:before="0"/>
              <w:rPr>
                <w:sz w:val="24"/>
                <w:szCs w:val="24"/>
              </w:rPr>
            </w:pPr>
            <w:r>
              <w:rPr>
                <w:sz w:val="24"/>
                <w:szCs w:val="24"/>
              </w:rPr>
              <w:t>Bracebridge Children’s Place</w:t>
            </w:r>
          </w:p>
        </w:tc>
        <w:tc>
          <w:tcPr>
            <w:tcW w:w="5148" w:type="dxa"/>
            <w:vAlign w:val="center"/>
          </w:tcPr>
          <w:p w:rsidR="005F4D39" w:rsidRDefault="005F4D39" w:rsidP="005F4D39">
            <w:pPr>
              <w:spacing w:before="0"/>
              <w:rPr>
                <w:sz w:val="24"/>
                <w:szCs w:val="24"/>
              </w:rPr>
            </w:pPr>
            <w:r w:rsidRPr="005B4F3D">
              <w:rPr>
                <w:sz w:val="24"/>
                <w:szCs w:val="24"/>
              </w:rPr>
              <w:t>Monsignor Michael O’Leary Catholic School</w:t>
            </w:r>
          </w:p>
        </w:tc>
      </w:tr>
      <w:tr w:rsidR="005F4D39" w:rsidTr="005F4D39">
        <w:tc>
          <w:tcPr>
            <w:tcW w:w="5148" w:type="dxa"/>
            <w:vAlign w:val="center"/>
          </w:tcPr>
          <w:p w:rsidR="005F4D39" w:rsidRDefault="005F4D39" w:rsidP="003D37F6">
            <w:pPr>
              <w:spacing w:before="0"/>
              <w:rPr>
                <w:sz w:val="24"/>
                <w:szCs w:val="24"/>
              </w:rPr>
            </w:pPr>
            <w:r>
              <w:rPr>
                <w:sz w:val="24"/>
                <w:szCs w:val="24"/>
              </w:rPr>
              <w:t xml:space="preserve">Ontario Early </w:t>
            </w:r>
            <w:r w:rsidR="003D37F6">
              <w:rPr>
                <w:sz w:val="24"/>
                <w:szCs w:val="24"/>
              </w:rPr>
              <w:t xml:space="preserve">ON Programs </w:t>
            </w:r>
          </w:p>
        </w:tc>
        <w:tc>
          <w:tcPr>
            <w:tcW w:w="5148" w:type="dxa"/>
            <w:vAlign w:val="center"/>
          </w:tcPr>
          <w:p w:rsidR="005F4D39" w:rsidRDefault="005F4D39" w:rsidP="005F4D39">
            <w:pPr>
              <w:spacing w:before="0"/>
              <w:rPr>
                <w:sz w:val="24"/>
                <w:szCs w:val="24"/>
              </w:rPr>
            </w:pPr>
            <w:r w:rsidRPr="005B4F3D">
              <w:rPr>
                <w:sz w:val="24"/>
                <w:szCs w:val="24"/>
              </w:rPr>
              <w:t>Bracebridge Public School</w:t>
            </w:r>
          </w:p>
        </w:tc>
      </w:tr>
      <w:tr w:rsidR="005F4D39" w:rsidTr="005F4D39">
        <w:tc>
          <w:tcPr>
            <w:tcW w:w="5148" w:type="dxa"/>
            <w:vAlign w:val="center"/>
          </w:tcPr>
          <w:p w:rsidR="005F4D39" w:rsidRDefault="003D37F6" w:rsidP="005F4D39">
            <w:pPr>
              <w:spacing w:before="0"/>
              <w:rPr>
                <w:sz w:val="24"/>
                <w:szCs w:val="24"/>
              </w:rPr>
            </w:pPr>
            <w:r>
              <w:rPr>
                <w:sz w:val="24"/>
                <w:szCs w:val="24"/>
              </w:rPr>
              <w:t xml:space="preserve">Lodestar </w:t>
            </w:r>
            <w:r w:rsidR="005F4D39">
              <w:rPr>
                <w:sz w:val="24"/>
                <w:szCs w:val="24"/>
              </w:rPr>
              <w:t>Montessori School</w:t>
            </w:r>
          </w:p>
        </w:tc>
        <w:tc>
          <w:tcPr>
            <w:tcW w:w="5148" w:type="dxa"/>
            <w:vAlign w:val="center"/>
          </w:tcPr>
          <w:p w:rsidR="005F4D39" w:rsidRDefault="005F4D39" w:rsidP="005F4D39">
            <w:pPr>
              <w:spacing w:before="0"/>
              <w:rPr>
                <w:sz w:val="24"/>
                <w:szCs w:val="24"/>
              </w:rPr>
            </w:pPr>
            <w:r w:rsidRPr="005B4F3D">
              <w:rPr>
                <w:sz w:val="24"/>
                <w:szCs w:val="24"/>
              </w:rPr>
              <w:t>Monck Public School</w:t>
            </w:r>
          </w:p>
        </w:tc>
      </w:tr>
      <w:tr w:rsidR="005F4D39" w:rsidTr="005F4D39">
        <w:tc>
          <w:tcPr>
            <w:tcW w:w="5148" w:type="dxa"/>
            <w:vAlign w:val="center"/>
          </w:tcPr>
          <w:p w:rsidR="005F4D39" w:rsidRDefault="005F4D39" w:rsidP="005F4D39">
            <w:pPr>
              <w:spacing w:before="0"/>
              <w:rPr>
                <w:sz w:val="24"/>
                <w:szCs w:val="24"/>
              </w:rPr>
            </w:pPr>
            <w:r>
              <w:rPr>
                <w:sz w:val="24"/>
                <w:szCs w:val="24"/>
              </w:rPr>
              <w:t>Muskoka Lakes Preschool</w:t>
            </w:r>
          </w:p>
        </w:tc>
        <w:tc>
          <w:tcPr>
            <w:tcW w:w="5148" w:type="dxa"/>
            <w:vAlign w:val="center"/>
          </w:tcPr>
          <w:p w:rsidR="005F4D39" w:rsidRDefault="005F4D39" w:rsidP="005F4D39">
            <w:pPr>
              <w:spacing w:before="0"/>
              <w:rPr>
                <w:sz w:val="24"/>
                <w:szCs w:val="24"/>
              </w:rPr>
            </w:pPr>
            <w:r w:rsidRPr="005B4F3D">
              <w:rPr>
                <w:sz w:val="24"/>
                <w:szCs w:val="24"/>
              </w:rPr>
              <w:t>Watt Public School</w:t>
            </w:r>
          </w:p>
        </w:tc>
      </w:tr>
      <w:tr w:rsidR="005F4D39" w:rsidTr="005F4D39">
        <w:tc>
          <w:tcPr>
            <w:tcW w:w="5148" w:type="dxa"/>
            <w:vAlign w:val="center"/>
          </w:tcPr>
          <w:p w:rsidR="005F4D39" w:rsidRDefault="005F4D39" w:rsidP="005F4D39">
            <w:pPr>
              <w:spacing w:before="0"/>
              <w:rPr>
                <w:sz w:val="24"/>
                <w:szCs w:val="24"/>
              </w:rPr>
            </w:pPr>
            <w:r>
              <w:rPr>
                <w:sz w:val="24"/>
                <w:szCs w:val="24"/>
              </w:rPr>
              <w:t>Bracebridge Public School Children’s Place</w:t>
            </w:r>
          </w:p>
        </w:tc>
        <w:tc>
          <w:tcPr>
            <w:tcW w:w="5148" w:type="dxa"/>
            <w:vAlign w:val="center"/>
          </w:tcPr>
          <w:p w:rsidR="005F4D39" w:rsidRDefault="005F4D39" w:rsidP="005F4D39">
            <w:pPr>
              <w:spacing w:before="0"/>
              <w:rPr>
                <w:sz w:val="24"/>
                <w:szCs w:val="24"/>
              </w:rPr>
            </w:pPr>
            <w:r w:rsidRPr="005B4F3D">
              <w:rPr>
                <w:sz w:val="24"/>
                <w:szCs w:val="24"/>
              </w:rPr>
              <w:t>Honey Harbour Public School</w:t>
            </w:r>
          </w:p>
        </w:tc>
      </w:tr>
      <w:tr w:rsidR="005F4D39" w:rsidTr="005F4D39">
        <w:tc>
          <w:tcPr>
            <w:tcW w:w="5148" w:type="dxa"/>
            <w:vAlign w:val="center"/>
          </w:tcPr>
          <w:p w:rsidR="005F4D39" w:rsidRDefault="005F4D39" w:rsidP="005F4D39">
            <w:pPr>
              <w:spacing w:before="0"/>
              <w:rPr>
                <w:sz w:val="24"/>
                <w:szCs w:val="24"/>
              </w:rPr>
            </w:pPr>
            <w:r>
              <w:rPr>
                <w:sz w:val="24"/>
                <w:szCs w:val="24"/>
              </w:rPr>
              <w:t>Macaulay Tree House</w:t>
            </w:r>
          </w:p>
        </w:tc>
        <w:tc>
          <w:tcPr>
            <w:tcW w:w="5148" w:type="dxa"/>
            <w:vAlign w:val="center"/>
          </w:tcPr>
          <w:p w:rsidR="005F4D39" w:rsidRDefault="005F4D39" w:rsidP="005F4D39">
            <w:pPr>
              <w:spacing w:before="0"/>
              <w:rPr>
                <w:sz w:val="24"/>
                <w:szCs w:val="24"/>
              </w:rPr>
            </w:pPr>
            <w:r w:rsidRPr="005B4F3D">
              <w:rPr>
                <w:sz w:val="24"/>
                <w:szCs w:val="24"/>
              </w:rPr>
              <w:t>Glen Orchard Public School</w:t>
            </w:r>
          </w:p>
        </w:tc>
      </w:tr>
      <w:tr w:rsidR="005F4D39" w:rsidTr="005F4D39">
        <w:tc>
          <w:tcPr>
            <w:tcW w:w="5148" w:type="dxa"/>
            <w:vAlign w:val="center"/>
          </w:tcPr>
          <w:p w:rsidR="005F4D39" w:rsidRDefault="005F4D39" w:rsidP="005F4D39">
            <w:pPr>
              <w:spacing w:before="0"/>
              <w:rPr>
                <w:sz w:val="24"/>
                <w:szCs w:val="24"/>
              </w:rPr>
            </w:pPr>
            <w:proofErr w:type="spellStart"/>
            <w:r>
              <w:rPr>
                <w:sz w:val="24"/>
                <w:szCs w:val="24"/>
              </w:rPr>
              <w:t>Biinoji</w:t>
            </w:r>
            <w:proofErr w:type="spellEnd"/>
            <w:r>
              <w:rPr>
                <w:sz w:val="24"/>
                <w:szCs w:val="24"/>
              </w:rPr>
              <w:t xml:space="preserve"> House</w:t>
            </w:r>
          </w:p>
        </w:tc>
        <w:tc>
          <w:tcPr>
            <w:tcW w:w="5148" w:type="dxa"/>
            <w:vAlign w:val="center"/>
          </w:tcPr>
          <w:p w:rsidR="005F4D39" w:rsidRDefault="005F4D39" w:rsidP="005F4D39">
            <w:pPr>
              <w:spacing w:before="0"/>
              <w:rPr>
                <w:sz w:val="24"/>
                <w:szCs w:val="24"/>
              </w:rPr>
            </w:pPr>
            <w:r w:rsidRPr="005B4F3D">
              <w:rPr>
                <w:sz w:val="24"/>
                <w:szCs w:val="24"/>
              </w:rPr>
              <w:t>Gravenhurst Public School</w:t>
            </w:r>
          </w:p>
        </w:tc>
      </w:tr>
      <w:tr w:rsidR="005F4D39" w:rsidTr="005F4D39">
        <w:tc>
          <w:tcPr>
            <w:tcW w:w="5148" w:type="dxa"/>
            <w:vAlign w:val="center"/>
          </w:tcPr>
          <w:p w:rsidR="005F4D39" w:rsidRDefault="005F4D39" w:rsidP="005F4D39">
            <w:pPr>
              <w:spacing w:before="0"/>
              <w:rPr>
                <w:sz w:val="24"/>
                <w:szCs w:val="24"/>
              </w:rPr>
            </w:pPr>
          </w:p>
        </w:tc>
        <w:tc>
          <w:tcPr>
            <w:tcW w:w="5148" w:type="dxa"/>
            <w:vAlign w:val="center"/>
          </w:tcPr>
          <w:p w:rsidR="005F4D39" w:rsidRPr="005B4F3D" w:rsidRDefault="005F4D39" w:rsidP="005F4D39">
            <w:pPr>
              <w:spacing w:before="0"/>
              <w:rPr>
                <w:sz w:val="24"/>
                <w:szCs w:val="24"/>
              </w:rPr>
            </w:pPr>
            <w:r w:rsidRPr="005B4F3D">
              <w:rPr>
                <w:sz w:val="24"/>
                <w:szCs w:val="24"/>
              </w:rPr>
              <w:t>KP Manson Public School</w:t>
            </w:r>
          </w:p>
        </w:tc>
      </w:tr>
      <w:tr w:rsidR="005F4D39" w:rsidTr="005F4D39">
        <w:tc>
          <w:tcPr>
            <w:tcW w:w="5148" w:type="dxa"/>
            <w:vAlign w:val="center"/>
          </w:tcPr>
          <w:p w:rsidR="005F4D39" w:rsidRDefault="005F4D39" w:rsidP="005F4D39">
            <w:pPr>
              <w:spacing w:before="0"/>
              <w:rPr>
                <w:sz w:val="24"/>
                <w:szCs w:val="24"/>
              </w:rPr>
            </w:pPr>
          </w:p>
        </w:tc>
        <w:tc>
          <w:tcPr>
            <w:tcW w:w="5148" w:type="dxa"/>
            <w:vAlign w:val="center"/>
          </w:tcPr>
          <w:p w:rsidR="005F4D39" w:rsidRPr="005B4F3D" w:rsidRDefault="005F4D39" w:rsidP="005F4D39">
            <w:pPr>
              <w:spacing w:before="0"/>
              <w:rPr>
                <w:sz w:val="24"/>
                <w:szCs w:val="24"/>
              </w:rPr>
            </w:pPr>
            <w:r w:rsidRPr="005B4F3D">
              <w:rPr>
                <w:sz w:val="24"/>
                <w:szCs w:val="24"/>
              </w:rPr>
              <w:t>Our Lady of Mercy Catholic School</w:t>
            </w:r>
          </w:p>
          <w:p w:rsidR="005F4D39" w:rsidRPr="005B4F3D" w:rsidRDefault="00103529" w:rsidP="005F4D39">
            <w:pPr>
              <w:spacing w:before="0"/>
              <w:rPr>
                <w:sz w:val="24"/>
                <w:szCs w:val="24"/>
              </w:rPr>
            </w:pPr>
            <w:proofErr w:type="spellStart"/>
            <w:r>
              <w:rPr>
                <w:sz w:val="24"/>
                <w:szCs w:val="24"/>
              </w:rPr>
              <w:t>Mactier</w:t>
            </w:r>
            <w:proofErr w:type="spellEnd"/>
            <w:r>
              <w:rPr>
                <w:sz w:val="24"/>
                <w:szCs w:val="24"/>
              </w:rPr>
              <w:t xml:space="preserve"> Public School</w:t>
            </w:r>
          </w:p>
        </w:tc>
      </w:tr>
    </w:tbl>
    <w:p w:rsidR="005B4F3D" w:rsidRDefault="00103529">
      <w:pPr>
        <w:spacing w:before="0" w:after="20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Muskoka </w:t>
      </w:r>
      <w:proofErr w:type="spellStart"/>
      <w:r>
        <w:rPr>
          <w:sz w:val="24"/>
          <w:szCs w:val="24"/>
        </w:rPr>
        <w:t>Beechgrove</w:t>
      </w:r>
      <w:proofErr w:type="spellEnd"/>
      <w:r>
        <w:rPr>
          <w:sz w:val="24"/>
          <w:szCs w:val="24"/>
        </w:rPr>
        <w:t xml:space="preserve"> Public School</w:t>
      </w:r>
      <w:r w:rsidR="005B4F3D">
        <w:rPr>
          <w:sz w:val="24"/>
          <w:szCs w:val="24"/>
        </w:rPr>
        <w:br w:type="page"/>
      </w:r>
      <w:r>
        <w:rPr>
          <w:sz w:val="24"/>
          <w:szCs w:val="24"/>
        </w:rPr>
        <w:lastRenderedPageBreak/>
        <w:tab/>
      </w:r>
    </w:p>
    <w:p w:rsidR="002506E2" w:rsidRPr="001B5B62" w:rsidRDefault="002506E2" w:rsidP="002506E2">
      <w:pPr>
        <w:pStyle w:val="Heading1"/>
        <w:rPr>
          <w:b/>
          <w:bCs/>
          <w:sz w:val="24"/>
          <w:szCs w:val="24"/>
          <w:lang w:val="en-CA"/>
        </w:rPr>
      </w:pPr>
      <w:r>
        <w:t>Family Support</w:t>
      </w:r>
    </w:p>
    <w:p w:rsidR="005B4F3D" w:rsidRPr="005B4F3D" w:rsidRDefault="005B4F3D" w:rsidP="002506E2">
      <w:pPr>
        <w:spacing w:before="0" w:after="0" w:line="240" w:lineRule="auto"/>
        <w:rPr>
          <w:sz w:val="24"/>
          <w:szCs w:val="24"/>
        </w:rPr>
      </w:pPr>
      <w:r w:rsidRPr="005B4F3D">
        <w:rPr>
          <w:sz w:val="24"/>
          <w:szCs w:val="24"/>
        </w:rPr>
        <w:t>The Family Support Program is designed to support families with children aged three to eighteen years that are developmentally disabled, to access and co-ordinate supportive resources.</w:t>
      </w:r>
    </w:p>
    <w:p w:rsidR="005B4F3D" w:rsidRPr="005B4F3D" w:rsidRDefault="005B4F3D" w:rsidP="002506E2">
      <w:pPr>
        <w:spacing w:before="0" w:after="0" w:line="240" w:lineRule="auto"/>
        <w:rPr>
          <w:sz w:val="24"/>
          <w:szCs w:val="24"/>
        </w:rPr>
      </w:pPr>
    </w:p>
    <w:p w:rsidR="005B4F3D" w:rsidRPr="005B4F3D" w:rsidRDefault="005B4F3D" w:rsidP="002506E2">
      <w:pPr>
        <w:spacing w:before="0" w:after="0" w:line="240" w:lineRule="auto"/>
        <w:rPr>
          <w:sz w:val="24"/>
          <w:szCs w:val="24"/>
        </w:rPr>
      </w:pPr>
      <w:r w:rsidRPr="005B4F3D">
        <w:rPr>
          <w:sz w:val="24"/>
          <w:szCs w:val="24"/>
        </w:rPr>
        <w:t xml:space="preserve">Family Support Workers in conjunction with the family provides emotional support, empowerment and advocacy.  The Family Support Worker will assist in the development of individuals family support plans and help establish transition goals.  </w:t>
      </w:r>
    </w:p>
    <w:p w:rsidR="005B4F3D" w:rsidRPr="005B4F3D" w:rsidRDefault="005B4F3D" w:rsidP="002506E2">
      <w:pPr>
        <w:spacing w:before="0" w:after="0" w:line="240" w:lineRule="auto"/>
        <w:rPr>
          <w:sz w:val="24"/>
          <w:szCs w:val="24"/>
        </w:rPr>
      </w:pPr>
    </w:p>
    <w:p w:rsidR="005B4F3D" w:rsidRPr="005B4F3D" w:rsidRDefault="005B4F3D" w:rsidP="002506E2">
      <w:pPr>
        <w:spacing w:before="0" w:after="0" w:line="240" w:lineRule="auto"/>
        <w:rPr>
          <w:sz w:val="24"/>
          <w:szCs w:val="24"/>
        </w:rPr>
      </w:pPr>
      <w:r w:rsidRPr="005B4F3D">
        <w:rPr>
          <w:sz w:val="24"/>
          <w:szCs w:val="24"/>
        </w:rPr>
        <w:t>Resource Co-ordination may include:</w:t>
      </w:r>
    </w:p>
    <w:p w:rsidR="005B4F3D" w:rsidRPr="002506E2" w:rsidRDefault="005B4F3D" w:rsidP="003425E3">
      <w:pPr>
        <w:pStyle w:val="ListParagraph"/>
        <w:numPr>
          <w:ilvl w:val="0"/>
          <w:numId w:val="8"/>
        </w:numPr>
        <w:spacing w:before="0" w:after="0" w:line="240" w:lineRule="auto"/>
        <w:rPr>
          <w:sz w:val="24"/>
          <w:szCs w:val="24"/>
        </w:rPr>
      </w:pPr>
      <w:r w:rsidRPr="002506E2">
        <w:rPr>
          <w:sz w:val="24"/>
          <w:szCs w:val="24"/>
        </w:rPr>
        <w:t xml:space="preserve">Identifying and assisting families with referrals to appropriate services including: </w:t>
      </w:r>
    </w:p>
    <w:p w:rsidR="005B4F3D" w:rsidRPr="002506E2" w:rsidRDefault="002506E2" w:rsidP="003425E3">
      <w:pPr>
        <w:pStyle w:val="ListParagraph"/>
        <w:numPr>
          <w:ilvl w:val="0"/>
          <w:numId w:val="9"/>
        </w:numPr>
        <w:spacing w:before="0" w:after="0" w:line="240" w:lineRule="auto"/>
        <w:rPr>
          <w:sz w:val="24"/>
          <w:szCs w:val="24"/>
        </w:rPr>
      </w:pPr>
      <w:r>
        <w:rPr>
          <w:sz w:val="24"/>
          <w:szCs w:val="24"/>
        </w:rPr>
        <w:t>P</w:t>
      </w:r>
      <w:r w:rsidR="005B4F3D" w:rsidRPr="002506E2">
        <w:rPr>
          <w:sz w:val="24"/>
          <w:szCs w:val="24"/>
        </w:rPr>
        <w:t>ediatric, behavioural, mental health, autism, occupational or physical therapy, speech</w:t>
      </w:r>
    </w:p>
    <w:p w:rsidR="005B4F3D" w:rsidRPr="002506E2" w:rsidRDefault="005B4F3D" w:rsidP="003425E3">
      <w:pPr>
        <w:pStyle w:val="ListParagraph"/>
        <w:numPr>
          <w:ilvl w:val="0"/>
          <w:numId w:val="8"/>
        </w:numPr>
        <w:spacing w:before="0" w:after="0" w:line="240" w:lineRule="auto"/>
        <w:rPr>
          <w:sz w:val="24"/>
          <w:szCs w:val="24"/>
        </w:rPr>
      </w:pPr>
      <w:r w:rsidRPr="002506E2">
        <w:rPr>
          <w:sz w:val="24"/>
          <w:szCs w:val="24"/>
        </w:rPr>
        <w:t>School advocacy</w:t>
      </w:r>
    </w:p>
    <w:p w:rsidR="005B4F3D" w:rsidRPr="002506E2" w:rsidRDefault="005B4F3D" w:rsidP="003425E3">
      <w:pPr>
        <w:pStyle w:val="ListParagraph"/>
        <w:numPr>
          <w:ilvl w:val="0"/>
          <w:numId w:val="10"/>
        </w:numPr>
        <w:spacing w:before="0" w:after="0" w:line="240" w:lineRule="auto"/>
        <w:rPr>
          <w:sz w:val="24"/>
          <w:szCs w:val="24"/>
        </w:rPr>
      </w:pPr>
      <w:r w:rsidRPr="002506E2">
        <w:rPr>
          <w:sz w:val="24"/>
          <w:szCs w:val="24"/>
        </w:rPr>
        <w:t>Assist families with the transition process from home to school</w:t>
      </w:r>
    </w:p>
    <w:p w:rsidR="005B4F3D" w:rsidRPr="002506E2" w:rsidRDefault="005B4F3D" w:rsidP="003425E3">
      <w:pPr>
        <w:pStyle w:val="ListParagraph"/>
        <w:numPr>
          <w:ilvl w:val="0"/>
          <w:numId w:val="10"/>
        </w:numPr>
        <w:spacing w:before="0" w:after="0" w:line="240" w:lineRule="auto"/>
        <w:rPr>
          <w:sz w:val="24"/>
          <w:szCs w:val="24"/>
        </w:rPr>
      </w:pPr>
      <w:r w:rsidRPr="002506E2">
        <w:rPr>
          <w:sz w:val="24"/>
          <w:szCs w:val="24"/>
        </w:rPr>
        <w:t>Support families in learning their role on the education team</w:t>
      </w:r>
    </w:p>
    <w:p w:rsidR="005B4F3D" w:rsidRPr="003215A8" w:rsidRDefault="005B4F3D" w:rsidP="003425E3">
      <w:pPr>
        <w:pStyle w:val="ListParagraph"/>
        <w:numPr>
          <w:ilvl w:val="0"/>
          <w:numId w:val="13"/>
        </w:numPr>
        <w:spacing w:before="0" w:after="0" w:line="240" w:lineRule="auto"/>
        <w:rPr>
          <w:sz w:val="24"/>
          <w:szCs w:val="24"/>
        </w:rPr>
      </w:pPr>
      <w:r w:rsidRPr="003215A8">
        <w:rPr>
          <w:sz w:val="24"/>
          <w:szCs w:val="24"/>
        </w:rPr>
        <w:t xml:space="preserve">Assist families with school meetings, ideas with communicating areas </w:t>
      </w:r>
      <w:r w:rsidR="003215A8" w:rsidRPr="003215A8">
        <w:rPr>
          <w:sz w:val="24"/>
          <w:szCs w:val="24"/>
        </w:rPr>
        <w:t xml:space="preserve">of concern, </w:t>
      </w:r>
      <w:r w:rsidR="003215A8">
        <w:rPr>
          <w:sz w:val="24"/>
          <w:szCs w:val="24"/>
        </w:rPr>
        <w:t>i</w:t>
      </w:r>
      <w:r w:rsidRPr="003215A8">
        <w:rPr>
          <w:sz w:val="24"/>
          <w:szCs w:val="24"/>
        </w:rPr>
        <w:t>ndividual Placement Review Committee (IPRC) and Individual Education Plan (IEP).</w:t>
      </w:r>
    </w:p>
    <w:p w:rsidR="005B4F3D" w:rsidRPr="002506E2" w:rsidRDefault="005B4F3D" w:rsidP="003425E3">
      <w:pPr>
        <w:pStyle w:val="ListParagraph"/>
        <w:numPr>
          <w:ilvl w:val="0"/>
          <w:numId w:val="8"/>
        </w:numPr>
        <w:spacing w:before="0" w:after="0" w:line="240" w:lineRule="auto"/>
        <w:rPr>
          <w:sz w:val="24"/>
          <w:szCs w:val="24"/>
        </w:rPr>
      </w:pPr>
      <w:r w:rsidRPr="002506E2">
        <w:rPr>
          <w:sz w:val="24"/>
          <w:szCs w:val="24"/>
        </w:rPr>
        <w:t>High School to Adulthood Transition</w:t>
      </w:r>
    </w:p>
    <w:p w:rsidR="005B4F3D" w:rsidRPr="002506E2" w:rsidRDefault="005B4F3D" w:rsidP="003425E3">
      <w:pPr>
        <w:pStyle w:val="ListParagraph"/>
        <w:numPr>
          <w:ilvl w:val="0"/>
          <w:numId w:val="11"/>
        </w:numPr>
        <w:spacing w:before="0" w:after="0" w:line="240" w:lineRule="auto"/>
        <w:rPr>
          <w:sz w:val="24"/>
          <w:szCs w:val="24"/>
        </w:rPr>
      </w:pPr>
      <w:r w:rsidRPr="002506E2">
        <w:rPr>
          <w:sz w:val="24"/>
          <w:szCs w:val="24"/>
        </w:rPr>
        <w:t>Offer support and information to both students and families on transitioning from school to adulthood</w:t>
      </w:r>
    </w:p>
    <w:p w:rsidR="005B4F3D" w:rsidRPr="002506E2" w:rsidRDefault="005B4F3D" w:rsidP="003425E3">
      <w:pPr>
        <w:pStyle w:val="ListParagraph"/>
        <w:numPr>
          <w:ilvl w:val="0"/>
          <w:numId w:val="11"/>
        </w:numPr>
        <w:spacing w:before="0" w:after="0" w:line="240" w:lineRule="auto"/>
        <w:rPr>
          <w:sz w:val="24"/>
          <w:szCs w:val="24"/>
        </w:rPr>
      </w:pPr>
      <w:r w:rsidRPr="002506E2">
        <w:rPr>
          <w:sz w:val="24"/>
          <w:szCs w:val="24"/>
        </w:rPr>
        <w:t>Assist student, families and school personnel with transition planning</w:t>
      </w:r>
    </w:p>
    <w:p w:rsidR="005B4F3D" w:rsidRPr="002506E2" w:rsidRDefault="005B4F3D" w:rsidP="003425E3">
      <w:pPr>
        <w:pStyle w:val="ListParagraph"/>
        <w:numPr>
          <w:ilvl w:val="0"/>
          <w:numId w:val="11"/>
        </w:numPr>
        <w:spacing w:before="0" w:after="0" w:line="240" w:lineRule="auto"/>
        <w:rPr>
          <w:sz w:val="24"/>
          <w:szCs w:val="24"/>
        </w:rPr>
      </w:pPr>
      <w:r w:rsidRPr="002506E2">
        <w:rPr>
          <w:sz w:val="24"/>
          <w:szCs w:val="24"/>
        </w:rPr>
        <w:t xml:space="preserve">Assist families with referrals to Developmental Services Ontario (DSO) </w:t>
      </w:r>
    </w:p>
    <w:p w:rsidR="005B4F3D" w:rsidRPr="002506E2" w:rsidRDefault="005B4F3D" w:rsidP="003425E3">
      <w:pPr>
        <w:pStyle w:val="ListParagraph"/>
        <w:numPr>
          <w:ilvl w:val="0"/>
          <w:numId w:val="8"/>
        </w:numPr>
        <w:spacing w:before="0" w:after="0" w:line="240" w:lineRule="auto"/>
        <w:rPr>
          <w:sz w:val="24"/>
          <w:szCs w:val="24"/>
        </w:rPr>
      </w:pPr>
      <w:r w:rsidRPr="002506E2">
        <w:rPr>
          <w:sz w:val="24"/>
          <w:szCs w:val="24"/>
        </w:rPr>
        <w:t>Family Education</w:t>
      </w:r>
    </w:p>
    <w:p w:rsidR="005B4F3D" w:rsidRPr="003215A8" w:rsidRDefault="005B4F3D" w:rsidP="003425E3">
      <w:pPr>
        <w:pStyle w:val="ListParagraph"/>
        <w:numPr>
          <w:ilvl w:val="0"/>
          <w:numId w:val="12"/>
        </w:numPr>
        <w:spacing w:before="0" w:after="0" w:line="240" w:lineRule="auto"/>
        <w:rPr>
          <w:sz w:val="24"/>
          <w:szCs w:val="24"/>
        </w:rPr>
      </w:pPr>
      <w:r w:rsidRPr="003215A8">
        <w:rPr>
          <w:sz w:val="24"/>
          <w:szCs w:val="24"/>
        </w:rPr>
        <w:t>Provide families with educational resources which pertain to their child’s disability</w:t>
      </w:r>
    </w:p>
    <w:p w:rsidR="005B4F3D" w:rsidRPr="003215A8" w:rsidRDefault="005B4F3D" w:rsidP="003425E3">
      <w:pPr>
        <w:pStyle w:val="ListParagraph"/>
        <w:numPr>
          <w:ilvl w:val="0"/>
          <w:numId w:val="12"/>
        </w:numPr>
        <w:spacing w:before="0" w:after="0" w:line="240" w:lineRule="auto"/>
        <w:rPr>
          <w:sz w:val="24"/>
          <w:szCs w:val="24"/>
        </w:rPr>
      </w:pPr>
      <w:r w:rsidRPr="003215A8">
        <w:rPr>
          <w:sz w:val="24"/>
          <w:szCs w:val="24"/>
        </w:rPr>
        <w:t>Mentor families to be role models to other families with children with a disability</w:t>
      </w:r>
    </w:p>
    <w:p w:rsidR="005B4F3D" w:rsidRPr="003215A8" w:rsidRDefault="005B4F3D" w:rsidP="003425E3">
      <w:pPr>
        <w:pStyle w:val="ListParagraph"/>
        <w:numPr>
          <w:ilvl w:val="0"/>
          <w:numId w:val="12"/>
        </w:numPr>
        <w:spacing w:before="0" w:after="0" w:line="240" w:lineRule="auto"/>
        <w:rPr>
          <w:sz w:val="24"/>
          <w:szCs w:val="24"/>
        </w:rPr>
      </w:pPr>
      <w:r w:rsidRPr="003215A8">
        <w:rPr>
          <w:sz w:val="24"/>
          <w:szCs w:val="24"/>
        </w:rPr>
        <w:t xml:space="preserve">Assist families with making referrals and completing applications to a variety of financial assistance supports </w:t>
      </w:r>
    </w:p>
    <w:p w:rsidR="005B4F3D" w:rsidRPr="005B4F3D" w:rsidRDefault="005B4F3D" w:rsidP="002506E2">
      <w:pPr>
        <w:spacing w:before="0" w:after="0" w:line="240" w:lineRule="auto"/>
        <w:rPr>
          <w:sz w:val="24"/>
          <w:szCs w:val="24"/>
        </w:rPr>
      </w:pPr>
    </w:p>
    <w:p w:rsidR="005B4F3D" w:rsidRPr="005B4F3D" w:rsidRDefault="005B4F3D" w:rsidP="002506E2">
      <w:pPr>
        <w:spacing w:before="0" w:after="0" w:line="240" w:lineRule="auto"/>
        <w:rPr>
          <w:sz w:val="24"/>
          <w:szCs w:val="24"/>
        </w:rPr>
      </w:pPr>
      <w:r w:rsidRPr="005B4F3D">
        <w:rPr>
          <w:sz w:val="24"/>
          <w:szCs w:val="24"/>
        </w:rPr>
        <w:t>The Outreach component is designed to provide support to families in remote areas of the district who may not otherwise have access to services.</w:t>
      </w:r>
    </w:p>
    <w:p w:rsidR="005B4F3D" w:rsidRPr="005B4F3D" w:rsidRDefault="005B4F3D" w:rsidP="002506E2">
      <w:pPr>
        <w:spacing w:before="0" w:after="0" w:line="240" w:lineRule="auto"/>
        <w:rPr>
          <w:sz w:val="24"/>
          <w:szCs w:val="24"/>
        </w:rPr>
      </w:pPr>
    </w:p>
    <w:p w:rsidR="005B4F3D" w:rsidRDefault="0019679E" w:rsidP="002506E2">
      <w:pPr>
        <w:spacing w:before="0" w:after="0" w:line="240" w:lineRule="auto"/>
        <w:rPr>
          <w:sz w:val="24"/>
          <w:szCs w:val="24"/>
        </w:rPr>
      </w:pPr>
      <w:r>
        <w:rPr>
          <w:noProof/>
          <w:lang w:val="en-CA" w:eastAsia="en-CA"/>
        </w:rPr>
        <w:drawing>
          <wp:anchor distT="0" distB="0" distL="114300" distR="114300" simplePos="0" relativeHeight="251773952" behindDoc="0" locked="0" layoutInCell="1" allowOverlap="1" wp14:anchorId="28B0AD22" wp14:editId="1CEEC845">
            <wp:simplePos x="0" y="0"/>
            <wp:positionH relativeFrom="margin">
              <wp:posOffset>-141605</wp:posOffset>
            </wp:positionH>
            <wp:positionV relativeFrom="margin">
              <wp:posOffset>6468745</wp:posOffset>
            </wp:positionV>
            <wp:extent cx="2698115" cy="2023745"/>
            <wp:effectExtent l="476250" t="533400" r="559435" b="5670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30" cstate="print">
                      <a:extLst>
                        <a:ext uri="{28A0092B-C50C-407E-A947-70E740481C1C}">
                          <a14:useLocalDpi xmlns:a14="http://schemas.microsoft.com/office/drawing/2010/main" val="0"/>
                        </a:ext>
                      </a:extLst>
                    </a:blip>
                    <a:stretch>
                      <a:fillRect/>
                    </a:stretch>
                  </pic:blipFill>
                  <pic:spPr>
                    <a:xfrm rot="21427400">
                      <a:off x="0" y="0"/>
                      <a:ext cx="2698115" cy="202374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B4F3D" w:rsidRPr="005B4F3D">
        <w:rPr>
          <w:sz w:val="24"/>
          <w:szCs w:val="24"/>
        </w:rPr>
        <w:t xml:space="preserve">Community Living South Muskoka has three (3) full time Family Support Workers, one supporting individuals who are attending high school, one supporting elementary school aged individuals and their families in the Gravenhurst and surrounding area and West Muskoka, and the other staff supporting elementary school aged individuals and their families in the Bracebridge and surrounding area.  The offices of the Family Support program are located at 15 Depot Drive, Bracebridge, Ontario and we currently </w:t>
      </w:r>
      <w:r w:rsidR="005B4F3D" w:rsidRPr="005B4F3D">
        <w:rPr>
          <w:sz w:val="24"/>
          <w:szCs w:val="24"/>
        </w:rPr>
        <w:lastRenderedPageBreak/>
        <w:t>provide support in the following School settings:</w:t>
      </w:r>
    </w:p>
    <w:p w:rsidR="0019679E" w:rsidRDefault="0019679E" w:rsidP="002506E2">
      <w:pPr>
        <w:spacing w:before="0"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86"/>
      </w:tblGrid>
      <w:tr w:rsidR="00B92A0E" w:rsidTr="00CD2EC4">
        <w:tc>
          <w:tcPr>
            <w:tcW w:w="4678" w:type="dxa"/>
            <w:vAlign w:val="center"/>
          </w:tcPr>
          <w:p w:rsidR="003215A8" w:rsidRPr="005F4D39" w:rsidRDefault="003215A8" w:rsidP="003215A8">
            <w:pPr>
              <w:spacing w:before="0"/>
              <w:rPr>
                <w:b/>
                <w:sz w:val="24"/>
                <w:szCs w:val="24"/>
                <w:u w:val="single"/>
              </w:rPr>
            </w:pPr>
            <w:r w:rsidRPr="005F4D39">
              <w:rPr>
                <w:b/>
                <w:sz w:val="24"/>
                <w:szCs w:val="24"/>
                <w:u w:val="single"/>
              </w:rPr>
              <w:t>Elementary Schools</w:t>
            </w:r>
          </w:p>
        </w:tc>
        <w:tc>
          <w:tcPr>
            <w:tcW w:w="5186" w:type="dxa"/>
            <w:vAlign w:val="center"/>
          </w:tcPr>
          <w:p w:rsidR="003215A8" w:rsidRPr="005F4D39" w:rsidRDefault="003215A8" w:rsidP="003215A8">
            <w:pPr>
              <w:spacing w:before="0"/>
              <w:rPr>
                <w:b/>
                <w:sz w:val="24"/>
                <w:szCs w:val="24"/>
                <w:u w:val="single"/>
              </w:rPr>
            </w:pPr>
            <w:r>
              <w:rPr>
                <w:b/>
                <w:sz w:val="24"/>
                <w:szCs w:val="24"/>
                <w:u w:val="single"/>
              </w:rPr>
              <w:t>Secondary Schools</w:t>
            </w:r>
          </w:p>
        </w:tc>
      </w:tr>
      <w:tr w:rsidR="00B92A0E" w:rsidTr="00CD2EC4">
        <w:tc>
          <w:tcPr>
            <w:tcW w:w="4678" w:type="dxa"/>
            <w:vAlign w:val="center"/>
          </w:tcPr>
          <w:p w:rsidR="003215A8" w:rsidRDefault="003215A8" w:rsidP="003215A8">
            <w:pPr>
              <w:spacing w:before="0"/>
              <w:rPr>
                <w:sz w:val="24"/>
                <w:szCs w:val="24"/>
              </w:rPr>
            </w:pPr>
            <w:r>
              <w:rPr>
                <w:sz w:val="24"/>
                <w:szCs w:val="24"/>
              </w:rPr>
              <w:t>Muskoka Falls Public School</w:t>
            </w:r>
          </w:p>
        </w:tc>
        <w:tc>
          <w:tcPr>
            <w:tcW w:w="5186" w:type="dxa"/>
            <w:vAlign w:val="center"/>
          </w:tcPr>
          <w:p w:rsidR="003215A8" w:rsidRDefault="003215A8" w:rsidP="003215A8">
            <w:pPr>
              <w:spacing w:before="0"/>
              <w:rPr>
                <w:sz w:val="24"/>
                <w:szCs w:val="24"/>
              </w:rPr>
            </w:pPr>
            <w:r>
              <w:rPr>
                <w:sz w:val="24"/>
                <w:szCs w:val="24"/>
              </w:rPr>
              <w:t>Bracebridge and Muskoka Lakes Secondary School</w:t>
            </w:r>
          </w:p>
        </w:tc>
      </w:tr>
      <w:tr w:rsidR="00B92A0E" w:rsidTr="00CD2EC4">
        <w:tc>
          <w:tcPr>
            <w:tcW w:w="4678" w:type="dxa"/>
            <w:vAlign w:val="center"/>
          </w:tcPr>
          <w:p w:rsidR="003215A8" w:rsidRDefault="003215A8" w:rsidP="003215A8">
            <w:pPr>
              <w:spacing w:before="0"/>
              <w:rPr>
                <w:sz w:val="24"/>
                <w:szCs w:val="24"/>
              </w:rPr>
            </w:pPr>
            <w:r>
              <w:rPr>
                <w:sz w:val="24"/>
                <w:szCs w:val="24"/>
              </w:rPr>
              <w:t>Macaulay Public School</w:t>
            </w:r>
          </w:p>
        </w:tc>
        <w:tc>
          <w:tcPr>
            <w:tcW w:w="5186" w:type="dxa"/>
            <w:vAlign w:val="center"/>
          </w:tcPr>
          <w:p w:rsidR="003215A8" w:rsidRDefault="003215A8" w:rsidP="003215A8">
            <w:pPr>
              <w:spacing w:before="0"/>
              <w:rPr>
                <w:sz w:val="24"/>
                <w:szCs w:val="24"/>
              </w:rPr>
            </w:pPr>
            <w:r>
              <w:rPr>
                <w:sz w:val="24"/>
                <w:szCs w:val="24"/>
              </w:rPr>
              <w:t>Gravenhurst High School</w:t>
            </w:r>
          </w:p>
        </w:tc>
      </w:tr>
      <w:tr w:rsidR="00B92A0E" w:rsidTr="00CD2EC4">
        <w:tc>
          <w:tcPr>
            <w:tcW w:w="4678" w:type="dxa"/>
            <w:vAlign w:val="center"/>
          </w:tcPr>
          <w:p w:rsidR="003215A8" w:rsidRDefault="003215A8" w:rsidP="003215A8">
            <w:pPr>
              <w:spacing w:before="0"/>
              <w:rPr>
                <w:sz w:val="24"/>
                <w:szCs w:val="24"/>
              </w:rPr>
            </w:pPr>
            <w:r w:rsidRPr="005B4F3D">
              <w:rPr>
                <w:sz w:val="24"/>
                <w:szCs w:val="24"/>
              </w:rPr>
              <w:t>Monsignor Michael O’Leary Catholic School</w:t>
            </w:r>
          </w:p>
        </w:tc>
        <w:tc>
          <w:tcPr>
            <w:tcW w:w="5186" w:type="dxa"/>
            <w:vAlign w:val="center"/>
          </w:tcPr>
          <w:p w:rsidR="003215A8" w:rsidRDefault="003215A8" w:rsidP="003215A8">
            <w:pPr>
              <w:spacing w:before="0"/>
              <w:rPr>
                <w:sz w:val="24"/>
                <w:szCs w:val="24"/>
              </w:rPr>
            </w:pPr>
            <w:r>
              <w:rPr>
                <w:sz w:val="24"/>
                <w:szCs w:val="24"/>
              </w:rPr>
              <w:t>St. Dominic’s Catholic High School</w:t>
            </w:r>
          </w:p>
        </w:tc>
      </w:tr>
      <w:tr w:rsidR="00B92A0E" w:rsidTr="00CD2EC4">
        <w:tc>
          <w:tcPr>
            <w:tcW w:w="4678" w:type="dxa"/>
            <w:vAlign w:val="center"/>
          </w:tcPr>
          <w:p w:rsidR="003215A8" w:rsidRDefault="003215A8" w:rsidP="003215A8">
            <w:pPr>
              <w:spacing w:before="0"/>
              <w:rPr>
                <w:sz w:val="24"/>
                <w:szCs w:val="24"/>
              </w:rPr>
            </w:pPr>
            <w:proofErr w:type="spellStart"/>
            <w:r w:rsidRPr="005B4F3D">
              <w:rPr>
                <w:sz w:val="24"/>
                <w:szCs w:val="24"/>
              </w:rPr>
              <w:t>Bracebridge</w:t>
            </w:r>
            <w:proofErr w:type="spellEnd"/>
            <w:r w:rsidRPr="005B4F3D">
              <w:rPr>
                <w:sz w:val="24"/>
                <w:szCs w:val="24"/>
              </w:rPr>
              <w:t xml:space="preserve"> Public School</w:t>
            </w:r>
          </w:p>
        </w:tc>
        <w:tc>
          <w:tcPr>
            <w:tcW w:w="5186" w:type="dxa"/>
            <w:vAlign w:val="center"/>
          </w:tcPr>
          <w:p w:rsidR="003215A8" w:rsidRDefault="003215A8" w:rsidP="003215A8">
            <w:pPr>
              <w:spacing w:before="0"/>
              <w:rPr>
                <w:sz w:val="24"/>
                <w:szCs w:val="24"/>
              </w:rPr>
            </w:pPr>
            <w:r>
              <w:rPr>
                <w:sz w:val="24"/>
                <w:szCs w:val="24"/>
              </w:rPr>
              <w:t>Midland Secondary School</w:t>
            </w:r>
          </w:p>
        </w:tc>
      </w:tr>
      <w:tr w:rsidR="00B92A0E" w:rsidTr="00CD2EC4">
        <w:tc>
          <w:tcPr>
            <w:tcW w:w="4678" w:type="dxa"/>
            <w:vAlign w:val="center"/>
          </w:tcPr>
          <w:p w:rsidR="003215A8" w:rsidRDefault="003215A8" w:rsidP="003215A8">
            <w:pPr>
              <w:spacing w:before="0"/>
              <w:rPr>
                <w:sz w:val="24"/>
                <w:szCs w:val="24"/>
              </w:rPr>
            </w:pPr>
            <w:r w:rsidRPr="005B4F3D">
              <w:rPr>
                <w:sz w:val="24"/>
                <w:szCs w:val="24"/>
              </w:rPr>
              <w:t>Monck Public School</w:t>
            </w:r>
          </w:p>
        </w:tc>
        <w:tc>
          <w:tcPr>
            <w:tcW w:w="5186" w:type="dxa"/>
            <w:vAlign w:val="center"/>
          </w:tcPr>
          <w:p w:rsidR="003215A8" w:rsidRDefault="003215A8" w:rsidP="003215A8">
            <w:pPr>
              <w:spacing w:before="0"/>
              <w:rPr>
                <w:sz w:val="24"/>
                <w:szCs w:val="24"/>
              </w:rPr>
            </w:pPr>
            <w:r>
              <w:rPr>
                <w:sz w:val="24"/>
                <w:szCs w:val="24"/>
              </w:rPr>
              <w:t>Parry Sound High School</w:t>
            </w:r>
          </w:p>
        </w:tc>
      </w:tr>
      <w:tr w:rsidR="00B92A0E" w:rsidTr="00CD2EC4">
        <w:tc>
          <w:tcPr>
            <w:tcW w:w="4678" w:type="dxa"/>
            <w:vAlign w:val="center"/>
          </w:tcPr>
          <w:p w:rsidR="003215A8" w:rsidRDefault="003215A8" w:rsidP="003215A8">
            <w:pPr>
              <w:spacing w:before="0"/>
              <w:rPr>
                <w:sz w:val="24"/>
                <w:szCs w:val="24"/>
              </w:rPr>
            </w:pPr>
            <w:r w:rsidRPr="005B4F3D">
              <w:rPr>
                <w:sz w:val="24"/>
                <w:szCs w:val="24"/>
              </w:rPr>
              <w:t>Watt Public School</w:t>
            </w:r>
          </w:p>
        </w:tc>
        <w:tc>
          <w:tcPr>
            <w:tcW w:w="5186" w:type="dxa"/>
            <w:vAlign w:val="center"/>
          </w:tcPr>
          <w:p w:rsidR="003215A8" w:rsidRDefault="003215A8" w:rsidP="003215A8">
            <w:pPr>
              <w:spacing w:before="0"/>
              <w:rPr>
                <w:sz w:val="24"/>
                <w:szCs w:val="24"/>
              </w:rPr>
            </w:pPr>
          </w:p>
        </w:tc>
      </w:tr>
      <w:tr w:rsidR="00B92A0E" w:rsidTr="00CD2EC4">
        <w:tc>
          <w:tcPr>
            <w:tcW w:w="4678" w:type="dxa"/>
            <w:vAlign w:val="center"/>
          </w:tcPr>
          <w:p w:rsidR="003215A8" w:rsidRDefault="003215A8" w:rsidP="003215A8">
            <w:pPr>
              <w:spacing w:before="0"/>
              <w:rPr>
                <w:sz w:val="24"/>
                <w:szCs w:val="24"/>
              </w:rPr>
            </w:pPr>
            <w:r w:rsidRPr="005B4F3D">
              <w:rPr>
                <w:sz w:val="24"/>
                <w:szCs w:val="24"/>
              </w:rPr>
              <w:t xml:space="preserve">Honey </w:t>
            </w:r>
            <w:proofErr w:type="spellStart"/>
            <w:r w:rsidRPr="005B4F3D">
              <w:rPr>
                <w:sz w:val="24"/>
                <w:szCs w:val="24"/>
              </w:rPr>
              <w:t>Harbour</w:t>
            </w:r>
            <w:proofErr w:type="spellEnd"/>
            <w:r w:rsidRPr="005B4F3D">
              <w:rPr>
                <w:sz w:val="24"/>
                <w:szCs w:val="24"/>
              </w:rPr>
              <w:t xml:space="preserve"> Public School</w:t>
            </w:r>
          </w:p>
        </w:tc>
        <w:tc>
          <w:tcPr>
            <w:tcW w:w="5186" w:type="dxa"/>
            <w:vAlign w:val="center"/>
          </w:tcPr>
          <w:p w:rsidR="003215A8" w:rsidRDefault="003215A8" w:rsidP="003215A8">
            <w:pPr>
              <w:spacing w:before="0"/>
              <w:rPr>
                <w:sz w:val="24"/>
                <w:szCs w:val="24"/>
              </w:rPr>
            </w:pPr>
          </w:p>
        </w:tc>
      </w:tr>
      <w:tr w:rsidR="00B92A0E" w:rsidTr="00CD2EC4">
        <w:tc>
          <w:tcPr>
            <w:tcW w:w="4678" w:type="dxa"/>
            <w:vAlign w:val="center"/>
          </w:tcPr>
          <w:p w:rsidR="003215A8" w:rsidRDefault="003215A8" w:rsidP="003215A8">
            <w:pPr>
              <w:spacing w:before="0"/>
              <w:rPr>
                <w:sz w:val="24"/>
                <w:szCs w:val="24"/>
              </w:rPr>
            </w:pPr>
            <w:r w:rsidRPr="005B4F3D">
              <w:rPr>
                <w:sz w:val="24"/>
                <w:szCs w:val="24"/>
              </w:rPr>
              <w:t>Glen Orchard Public School</w:t>
            </w:r>
          </w:p>
        </w:tc>
        <w:tc>
          <w:tcPr>
            <w:tcW w:w="5186" w:type="dxa"/>
            <w:vAlign w:val="center"/>
          </w:tcPr>
          <w:p w:rsidR="003215A8" w:rsidRDefault="003215A8" w:rsidP="003215A8">
            <w:pPr>
              <w:spacing w:before="0"/>
              <w:rPr>
                <w:sz w:val="24"/>
                <w:szCs w:val="24"/>
              </w:rPr>
            </w:pPr>
          </w:p>
        </w:tc>
      </w:tr>
      <w:tr w:rsidR="00B92A0E" w:rsidTr="00CD2EC4">
        <w:tc>
          <w:tcPr>
            <w:tcW w:w="4678" w:type="dxa"/>
            <w:vAlign w:val="center"/>
          </w:tcPr>
          <w:p w:rsidR="003215A8" w:rsidRDefault="003215A8" w:rsidP="003215A8">
            <w:pPr>
              <w:spacing w:before="0"/>
              <w:rPr>
                <w:sz w:val="24"/>
                <w:szCs w:val="24"/>
              </w:rPr>
            </w:pPr>
            <w:r w:rsidRPr="005B4F3D">
              <w:rPr>
                <w:sz w:val="24"/>
                <w:szCs w:val="24"/>
              </w:rPr>
              <w:t>Gravenhurst Public School</w:t>
            </w:r>
          </w:p>
        </w:tc>
        <w:tc>
          <w:tcPr>
            <w:tcW w:w="5186" w:type="dxa"/>
            <w:vAlign w:val="center"/>
          </w:tcPr>
          <w:p w:rsidR="003215A8" w:rsidRDefault="003215A8" w:rsidP="003215A8">
            <w:pPr>
              <w:spacing w:before="0"/>
              <w:rPr>
                <w:sz w:val="24"/>
                <w:szCs w:val="24"/>
              </w:rPr>
            </w:pPr>
          </w:p>
        </w:tc>
      </w:tr>
      <w:tr w:rsidR="00B92A0E" w:rsidTr="00CD2EC4">
        <w:tc>
          <w:tcPr>
            <w:tcW w:w="4678" w:type="dxa"/>
            <w:vAlign w:val="center"/>
          </w:tcPr>
          <w:p w:rsidR="003215A8" w:rsidRPr="005B4F3D" w:rsidRDefault="003215A8" w:rsidP="003215A8">
            <w:pPr>
              <w:spacing w:before="0"/>
              <w:rPr>
                <w:sz w:val="24"/>
                <w:szCs w:val="24"/>
              </w:rPr>
            </w:pPr>
            <w:r w:rsidRPr="005B4F3D">
              <w:rPr>
                <w:sz w:val="24"/>
                <w:szCs w:val="24"/>
              </w:rPr>
              <w:t>KP Manson Public School</w:t>
            </w:r>
          </w:p>
        </w:tc>
        <w:tc>
          <w:tcPr>
            <w:tcW w:w="5186" w:type="dxa"/>
            <w:vAlign w:val="center"/>
          </w:tcPr>
          <w:p w:rsidR="003215A8" w:rsidRDefault="003215A8" w:rsidP="003215A8">
            <w:pPr>
              <w:spacing w:before="0"/>
              <w:rPr>
                <w:sz w:val="24"/>
                <w:szCs w:val="24"/>
              </w:rPr>
            </w:pPr>
          </w:p>
        </w:tc>
      </w:tr>
      <w:tr w:rsidR="00B92A0E" w:rsidTr="00CD2EC4">
        <w:tc>
          <w:tcPr>
            <w:tcW w:w="4678" w:type="dxa"/>
            <w:vAlign w:val="center"/>
          </w:tcPr>
          <w:p w:rsidR="003215A8" w:rsidRPr="005B4F3D" w:rsidRDefault="003215A8" w:rsidP="003215A8">
            <w:pPr>
              <w:spacing w:before="0"/>
              <w:rPr>
                <w:sz w:val="24"/>
                <w:szCs w:val="24"/>
              </w:rPr>
            </w:pPr>
            <w:r w:rsidRPr="005B4F3D">
              <w:rPr>
                <w:sz w:val="24"/>
                <w:szCs w:val="24"/>
              </w:rPr>
              <w:t>Our Lady of Mercy Catholic School</w:t>
            </w:r>
          </w:p>
          <w:p w:rsidR="003215A8" w:rsidRPr="005B4F3D" w:rsidRDefault="003215A8" w:rsidP="003215A8">
            <w:pPr>
              <w:spacing w:before="0"/>
              <w:rPr>
                <w:sz w:val="24"/>
                <w:szCs w:val="24"/>
              </w:rPr>
            </w:pPr>
          </w:p>
        </w:tc>
        <w:tc>
          <w:tcPr>
            <w:tcW w:w="5186" w:type="dxa"/>
            <w:vAlign w:val="center"/>
          </w:tcPr>
          <w:p w:rsidR="003215A8" w:rsidRDefault="003215A8" w:rsidP="003215A8">
            <w:pPr>
              <w:spacing w:before="0"/>
              <w:rPr>
                <w:sz w:val="24"/>
                <w:szCs w:val="24"/>
              </w:rPr>
            </w:pPr>
          </w:p>
        </w:tc>
      </w:tr>
    </w:tbl>
    <w:p w:rsidR="005B4F3D" w:rsidRDefault="005B4F3D" w:rsidP="002506E2">
      <w:pPr>
        <w:spacing w:before="0" w:after="0" w:line="240" w:lineRule="auto"/>
        <w:rPr>
          <w:sz w:val="24"/>
          <w:szCs w:val="24"/>
        </w:rPr>
      </w:pPr>
    </w:p>
    <w:p w:rsidR="00656586" w:rsidRPr="005B4F3D" w:rsidRDefault="00656586" w:rsidP="002506E2">
      <w:pPr>
        <w:spacing w:before="0" w:after="0" w:line="240" w:lineRule="auto"/>
        <w:rPr>
          <w:sz w:val="24"/>
          <w:szCs w:val="24"/>
        </w:rPr>
      </w:pPr>
    </w:p>
    <w:p w:rsidR="003215A8" w:rsidRDefault="0019679E">
      <w:pPr>
        <w:spacing w:before="0" w:after="200"/>
        <w:rPr>
          <w:sz w:val="24"/>
          <w:szCs w:val="24"/>
        </w:rPr>
      </w:pPr>
      <w:r>
        <w:rPr>
          <w:noProof/>
          <w:lang w:val="en-CA" w:eastAsia="en-CA"/>
        </w:rPr>
        <w:lastRenderedPageBreak/>
        <w:drawing>
          <wp:anchor distT="0" distB="0" distL="114300" distR="114300" simplePos="0" relativeHeight="251821056" behindDoc="0" locked="0" layoutInCell="1" allowOverlap="1" wp14:anchorId="3B338B08" wp14:editId="43699689">
            <wp:simplePos x="0" y="0"/>
            <wp:positionH relativeFrom="margin">
              <wp:posOffset>1223645</wp:posOffset>
            </wp:positionH>
            <wp:positionV relativeFrom="margin">
              <wp:posOffset>4396105</wp:posOffset>
            </wp:positionV>
            <wp:extent cx="3779520" cy="2834640"/>
            <wp:effectExtent l="381000" t="438150" r="430530" b="575310"/>
            <wp:wrapSquare wrapText="bothSides"/>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31" cstate="print">
                      <a:extLst>
                        <a:ext uri="{28A0092B-C50C-407E-A947-70E740481C1C}">
                          <a14:useLocalDpi xmlns:a14="http://schemas.microsoft.com/office/drawing/2010/main" val="0"/>
                        </a:ext>
                      </a:extLst>
                    </a:blip>
                    <a:stretch>
                      <a:fillRect/>
                    </a:stretch>
                  </pic:blipFill>
                  <pic:spPr>
                    <a:xfrm rot="588328">
                      <a:off x="0" y="0"/>
                      <a:ext cx="3779520" cy="283464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3215A8">
        <w:rPr>
          <w:sz w:val="24"/>
          <w:szCs w:val="24"/>
        </w:rPr>
        <w:br w:type="page"/>
      </w:r>
    </w:p>
    <w:p w:rsidR="003215A8" w:rsidRPr="001B5B62" w:rsidRDefault="003215A8" w:rsidP="003215A8">
      <w:pPr>
        <w:pStyle w:val="Heading1"/>
        <w:rPr>
          <w:b/>
          <w:bCs/>
          <w:sz w:val="24"/>
          <w:szCs w:val="24"/>
          <w:lang w:val="en-CA"/>
        </w:rPr>
      </w:pPr>
      <w:r>
        <w:lastRenderedPageBreak/>
        <w:t>Respite Services</w:t>
      </w:r>
    </w:p>
    <w:p w:rsidR="005B4F3D" w:rsidRPr="005B4F3D" w:rsidRDefault="005B4F3D" w:rsidP="003215A8">
      <w:pPr>
        <w:spacing w:before="0" w:after="0" w:line="240" w:lineRule="auto"/>
        <w:rPr>
          <w:sz w:val="24"/>
          <w:szCs w:val="24"/>
        </w:rPr>
      </w:pPr>
      <w:r w:rsidRPr="005B4F3D">
        <w:rPr>
          <w:sz w:val="24"/>
          <w:szCs w:val="24"/>
        </w:rPr>
        <w:t>Respite Services are designed to provide the primary caregiver of a child with special needs with a break from caregiving responsibilities.  Respite is different from daycare or traditional childcare in that it is not intended to provide opportunity for a parent to go to work.  Respite is provided on a short term intermittent basis because the parent needs a break from caring for their child.  It can take place in a variety of settings, and is flexible in time from hours to overnight breaks.</w:t>
      </w:r>
    </w:p>
    <w:p w:rsidR="005B4F3D" w:rsidRPr="005B4F3D" w:rsidRDefault="005B4F3D" w:rsidP="003215A8">
      <w:pPr>
        <w:spacing w:before="0" w:after="0" w:line="240" w:lineRule="auto"/>
        <w:rPr>
          <w:sz w:val="24"/>
          <w:szCs w:val="24"/>
        </w:rPr>
      </w:pPr>
    </w:p>
    <w:p w:rsidR="005B4F3D" w:rsidRPr="005B4F3D" w:rsidRDefault="005B4F3D" w:rsidP="003215A8">
      <w:pPr>
        <w:spacing w:before="0" w:after="0" w:line="240" w:lineRule="auto"/>
        <w:rPr>
          <w:sz w:val="24"/>
          <w:szCs w:val="24"/>
        </w:rPr>
      </w:pPr>
      <w:r w:rsidRPr="005B4F3D">
        <w:rPr>
          <w:sz w:val="24"/>
          <w:szCs w:val="24"/>
        </w:rPr>
        <w:t>Families can determine how they prefer respite to be provided from the array of respite options available.  Community Living South Muskoka will support families to complete funding applications, provide potential screened Respite Contractors for families to ‘contract for respite service’, help families to complete a respite plan and reimburses families for their respite costs through the funding allocated through the common application process.</w:t>
      </w:r>
      <w:r w:rsidR="00CD2EC4" w:rsidRPr="00CD2EC4">
        <w:rPr>
          <w:noProof/>
          <w:lang w:val="en-CA" w:eastAsia="en-CA"/>
        </w:rPr>
        <w:t xml:space="preserve"> </w:t>
      </w:r>
    </w:p>
    <w:p w:rsidR="005B4F3D" w:rsidRPr="005B4F3D" w:rsidRDefault="005B4F3D" w:rsidP="003215A8">
      <w:pPr>
        <w:spacing w:before="0" w:after="0" w:line="240" w:lineRule="auto"/>
        <w:rPr>
          <w:sz w:val="24"/>
          <w:szCs w:val="24"/>
        </w:rPr>
      </w:pPr>
    </w:p>
    <w:p w:rsidR="005B4F3D" w:rsidRPr="005B4F3D" w:rsidRDefault="005B4F3D" w:rsidP="003215A8">
      <w:pPr>
        <w:spacing w:before="0" w:after="0" w:line="240" w:lineRule="auto"/>
        <w:rPr>
          <w:sz w:val="24"/>
          <w:szCs w:val="24"/>
        </w:rPr>
      </w:pPr>
      <w:r w:rsidRPr="005B4F3D">
        <w:rPr>
          <w:sz w:val="24"/>
          <w:szCs w:val="24"/>
        </w:rPr>
        <w:t xml:space="preserve">The North East Region adopted a common respite funding model for children’s services.  Families will complete a common application package which will be used in a common assessment process.  Common eligibility guidelines have been established for the North East Region.  </w:t>
      </w:r>
    </w:p>
    <w:p w:rsidR="005B4F3D" w:rsidRPr="005B4F3D" w:rsidRDefault="005B4F3D" w:rsidP="003215A8">
      <w:pPr>
        <w:spacing w:before="0" w:after="0" w:line="240" w:lineRule="auto"/>
        <w:rPr>
          <w:sz w:val="24"/>
          <w:szCs w:val="24"/>
        </w:rPr>
      </w:pPr>
    </w:p>
    <w:p w:rsidR="005B4F3D" w:rsidRPr="00227F0D" w:rsidRDefault="005B4F3D" w:rsidP="003215A8">
      <w:pPr>
        <w:spacing w:before="0" w:after="0" w:line="240" w:lineRule="auto"/>
        <w:rPr>
          <w:rFonts w:asciiTheme="majorHAnsi" w:hAnsiTheme="majorHAnsi"/>
          <w:color w:val="F72B1E" w:themeColor="accent1"/>
          <w:sz w:val="24"/>
          <w:szCs w:val="24"/>
          <w:u w:val="single"/>
        </w:rPr>
      </w:pPr>
      <w:r w:rsidRPr="00227F0D">
        <w:rPr>
          <w:rFonts w:asciiTheme="majorHAnsi" w:hAnsiTheme="majorHAnsi"/>
          <w:color w:val="F72B1E" w:themeColor="accent1"/>
          <w:sz w:val="24"/>
          <w:szCs w:val="24"/>
          <w:u w:val="single"/>
        </w:rPr>
        <w:t>North East Region Respite Application Process</w:t>
      </w:r>
    </w:p>
    <w:p w:rsidR="005B4F3D" w:rsidRPr="005B4F3D" w:rsidRDefault="00656586" w:rsidP="003215A8">
      <w:pPr>
        <w:spacing w:before="0" w:after="0" w:line="240" w:lineRule="auto"/>
        <w:rPr>
          <w:sz w:val="24"/>
          <w:szCs w:val="24"/>
        </w:rPr>
      </w:pPr>
      <w:r>
        <w:rPr>
          <w:noProof/>
          <w:lang w:val="en-CA" w:eastAsia="en-CA"/>
        </w:rPr>
        <w:drawing>
          <wp:anchor distT="0" distB="0" distL="114300" distR="114300" simplePos="0" relativeHeight="251776000" behindDoc="0" locked="0" layoutInCell="1" allowOverlap="1" wp14:anchorId="44C0DD70" wp14:editId="35FBD918">
            <wp:simplePos x="0" y="0"/>
            <wp:positionH relativeFrom="margin">
              <wp:posOffset>3266440</wp:posOffset>
            </wp:positionH>
            <wp:positionV relativeFrom="margin">
              <wp:posOffset>3781425</wp:posOffset>
            </wp:positionV>
            <wp:extent cx="2910205" cy="2182495"/>
            <wp:effectExtent l="381000" t="419100" r="423545" b="5226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32" cstate="print">
                      <a:extLst>
                        <a:ext uri="{28A0092B-C50C-407E-A947-70E740481C1C}">
                          <a14:useLocalDpi xmlns:a14="http://schemas.microsoft.com/office/drawing/2010/main" val="0"/>
                        </a:ext>
                      </a:extLst>
                    </a:blip>
                    <a:stretch>
                      <a:fillRect/>
                    </a:stretch>
                  </pic:blipFill>
                  <pic:spPr>
                    <a:xfrm rot="579874">
                      <a:off x="0" y="0"/>
                      <a:ext cx="2910205" cy="218249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B4F3D" w:rsidRPr="005B4F3D">
        <w:rPr>
          <w:sz w:val="24"/>
          <w:szCs w:val="24"/>
        </w:rPr>
        <w:t>Each fiscal year, Community Living South Muskoka will provide eligible families with the common respite application.  Community Living South Muskoka will assist families to complete the application if requested.  Families will return the application to Community Living South Muskoka who will review the application to ensure it is complete.  Community Living South Muskoka will then forward the completed respite application to the assessors.</w:t>
      </w:r>
    </w:p>
    <w:p w:rsidR="005B4F3D" w:rsidRPr="005B4F3D" w:rsidRDefault="005B4F3D" w:rsidP="003215A8">
      <w:pPr>
        <w:spacing w:before="0" w:after="0" w:line="240" w:lineRule="auto"/>
        <w:rPr>
          <w:sz w:val="24"/>
          <w:szCs w:val="24"/>
        </w:rPr>
      </w:pPr>
    </w:p>
    <w:p w:rsidR="005B4F3D" w:rsidRPr="00227F0D" w:rsidRDefault="005B4F3D" w:rsidP="003215A8">
      <w:pPr>
        <w:spacing w:before="0" w:after="0" w:line="240" w:lineRule="auto"/>
        <w:rPr>
          <w:rFonts w:asciiTheme="majorHAnsi" w:hAnsiTheme="majorHAnsi"/>
          <w:color w:val="F72B1E" w:themeColor="accent1"/>
          <w:sz w:val="24"/>
          <w:szCs w:val="24"/>
          <w:u w:val="single"/>
        </w:rPr>
      </w:pPr>
      <w:r w:rsidRPr="00227F0D">
        <w:rPr>
          <w:rFonts w:asciiTheme="majorHAnsi" w:hAnsiTheme="majorHAnsi"/>
          <w:color w:val="F72B1E" w:themeColor="accent1"/>
          <w:sz w:val="24"/>
          <w:szCs w:val="24"/>
          <w:u w:val="single"/>
        </w:rPr>
        <w:t>Common Assessment Process</w:t>
      </w:r>
    </w:p>
    <w:p w:rsidR="005B4F3D" w:rsidRPr="005B4F3D" w:rsidRDefault="005B4F3D" w:rsidP="003215A8">
      <w:pPr>
        <w:spacing w:before="0" w:after="0" w:line="240" w:lineRule="auto"/>
        <w:rPr>
          <w:sz w:val="24"/>
          <w:szCs w:val="24"/>
        </w:rPr>
      </w:pPr>
      <w:r w:rsidRPr="005B4F3D">
        <w:rPr>
          <w:sz w:val="24"/>
          <w:szCs w:val="24"/>
        </w:rPr>
        <w:t>The applications will be assessed using a Common Assessment Tool.  The result of the assessment and the amount of respite funding available will determine the amount of funding that each family receives.  The assessors will communicate the respite allocation to Community Living South Muskoka who notifies the family of the funding decision.  Families will invoice Community Living South Muskoka when respite is used.  Invoices are to be submitted by the 15th of the month and the payments will be processed and available from Community Living South Muskoka on the 25th of the month.  Community Living South Muskoka will provide on-going respite planning support as required.</w:t>
      </w:r>
    </w:p>
    <w:p w:rsidR="005B4F3D" w:rsidRPr="005B4F3D" w:rsidRDefault="005B4F3D" w:rsidP="003215A8">
      <w:pPr>
        <w:spacing w:before="0" w:after="0" w:line="240" w:lineRule="auto"/>
        <w:rPr>
          <w:sz w:val="24"/>
          <w:szCs w:val="24"/>
        </w:rPr>
      </w:pPr>
    </w:p>
    <w:p w:rsidR="005B4F3D" w:rsidRPr="00227F0D" w:rsidRDefault="005B4F3D" w:rsidP="003215A8">
      <w:pPr>
        <w:spacing w:before="0" w:after="0" w:line="240" w:lineRule="auto"/>
        <w:rPr>
          <w:rFonts w:asciiTheme="majorHAnsi" w:hAnsiTheme="majorHAnsi"/>
          <w:color w:val="F72B1E" w:themeColor="accent1"/>
          <w:sz w:val="24"/>
          <w:szCs w:val="24"/>
          <w:u w:val="single"/>
        </w:rPr>
      </w:pPr>
      <w:r w:rsidRPr="00227F0D">
        <w:rPr>
          <w:rFonts w:asciiTheme="majorHAnsi" w:hAnsiTheme="majorHAnsi"/>
          <w:color w:val="F72B1E" w:themeColor="accent1"/>
          <w:sz w:val="24"/>
          <w:szCs w:val="24"/>
          <w:u w:val="single"/>
        </w:rPr>
        <w:t>Respiteservices.com</w:t>
      </w:r>
    </w:p>
    <w:p w:rsidR="005B4F3D" w:rsidRPr="005B4F3D" w:rsidRDefault="005B4F3D" w:rsidP="003215A8">
      <w:pPr>
        <w:spacing w:before="0" w:after="0" w:line="240" w:lineRule="auto"/>
        <w:rPr>
          <w:sz w:val="24"/>
          <w:szCs w:val="24"/>
        </w:rPr>
      </w:pPr>
      <w:r w:rsidRPr="005B4F3D">
        <w:rPr>
          <w:sz w:val="24"/>
          <w:szCs w:val="24"/>
        </w:rPr>
        <w:t xml:space="preserve">www.respiteservices.com website is an online provincial resource for families, individuals, respite contractors and professionals seeking information and links to respite services in area which they reside. It is a network of respite service agencies, located across the province of Ontario, hosting </w:t>
      </w:r>
      <w:r w:rsidRPr="005B4F3D">
        <w:rPr>
          <w:sz w:val="24"/>
          <w:szCs w:val="24"/>
        </w:rPr>
        <w:lastRenderedPageBreak/>
        <w:t>area portals within the website. The website features help to connect families to respite contractors who are interested in providing respite care and facilitates the connection to respite options for individuals, which match their identified needs.  Respite contractors, families and professionals can find information on various training opportunities too. The website and portal is intended for all types of respite (infant to seniors) through the lifespan depending on the area which you reside.</w:t>
      </w:r>
    </w:p>
    <w:p w:rsidR="005B4F3D" w:rsidRPr="005B4F3D" w:rsidRDefault="005B4F3D" w:rsidP="003215A8">
      <w:pPr>
        <w:spacing w:before="0" w:after="0" w:line="240" w:lineRule="auto"/>
        <w:rPr>
          <w:sz w:val="24"/>
          <w:szCs w:val="24"/>
        </w:rPr>
      </w:pPr>
    </w:p>
    <w:p w:rsidR="005B4F3D" w:rsidRDefault="005B4F3D" w:rsidP="003215A8">
      <w:pPr>
        <w:spacing w:before="0" w:after="0" w:line="240" w:lineRule="auto"/>
        <w:rPr>
          <w:sz w:val="24"/>
          <w:szCs w:val="24"/>
        </w:rPr>
      </w:pPr>
      <w:r w:rsidRPr="005B4F3D">
        <w:rPr>
          <w:sz w:val="24"/>
          <w:szCs w:val="24"/>
        </w:rPr>
        <w:t>The Respite Coordinator’s office is located at 15 Depot Drive, Bracebridge and the Resource Teachers and Family Support Workers assist families to complete the applications and develop respite plans.</w:t>
      </w:r>
    </w:p>
    <w:p w:rsidR="0019679E" w:rsidRDefault="0019679E" w:rsidP="003215A8">
      <w:pPr>
        <w:spacing w:before="0" w:after="0" w:line="240" w:lineRule="auto"/>
        <w:rPr>
          <w:sz w:val="24"/>
          <w:szCs w:val="24"/>
        </w:rPr>
      </w:pPr>
    </w:p>
    <w:p w:rsidR="0019679E" w:rsidRPr="005B4F3D" w:rsidRDefault="0019679E" w:rsidP="003215A8">
      <w:pPr>
        <w:spacing w:before="0" w:after="0" w:line="240" w:lineRule="auto"/>
        <w:rPr>
          <w:sz w:val="24"/>
          <w:szCs w:val="24"/>
        </w:rPr>
      </w:pPr>
    </w:p>
    <w:p w:rsidR="005B4F3D" w:rsidRDefault="0019679E" w:rsidP="003215A8">
      <w:pPr>
        <w:spacing w:before="0" w:after="0" w:line="240" w:lineRule="auto"/>
      </w:pPr>
      <w:r>
        <w:rPr>
          <w:noProof/>
          <w:lang w:val="en-CA" w:eastAsia="en-CA"/>
        </w:rPr>
        <w:drawing>
          <wp:anchor distT="0" distB="0" distL="114300" distR="114300" simplePos="0" relativeHeight="251823104" behindDoc="0" locked="0" layoutInCell="1" allowOverlap="1" wp14:anchorId="19C44B88" wp14:editId="1A9263C5">
            <wp:simplePos x="0" y="0"/>
            <wp:positionH relativeFrom="margin">
              <wp:posOffset>1272540</wp:posOffset>
            </wp:positionH>
            <wp:positionV relativeFrom="margin">
              <wp:posOffset>2595880</wp:posOffset>
            </wp:positionV>
            <wp:extent cx="3535680" cy="2651760"/>
            <wp:effectExtent l="476250" t="495300" r="579120" b="529590"/>
            <wp:wrapSquare wrapText="bothSides"/>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35680" cy="265176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B4F3D">
        <w:br w:type="page"/>
      </w:r>
    </w:p>
    <w:p w:rsidR="005B4F3D" w:rsidRDefault="005B4F3D" w:rsidP="00B11196">
      <w:pPr>
        <w:jc w:val="center"/>
      </w:pPr>
    </w:p>
    <w:p w:rsidR="003215A8" w:rsidRDefault="003215A8" w:rsidP="00B11196">
      <w:pPr>
        <w:jc w:val="center"/>
      </w:pPr>
    </w:p>
    <w:p w:rsidR="001F7317" w:rsidRDefault="001F7317" w:rsidP="00B11196">
      <w:pPr>
        <w:jc w:val="center"/>
      </w:pPr>
    </w:p>
    <w:p w:rsidR="001F7317" w:rsidRDefault="001F7317" w:rsidP="00B11196">
      <w:pPr>
        <w:jc w:val="center"/>
      </w:pPr>
    </w:p>
    <w:p w:rsidR="001F7317" w:rsidRDefault="001F7317" w:rsidP="00B11196">
      <w:pPr>
        <w:jc w:val="center"/>
      </w:pPr>
    </w:p>
    <w:p w:rsidR="001F7317" w:rsidRDefault="001F7317" w:rsidP="00B11196">
      <w:pPr>
        <w:jc w:val="center"/>
      </w:pPr>
    </w:p>
    <w:p w:rsidR="001F7317" w:rsidRDefault="001F7317" w:rsidP="00B11196">
      <w:pPr>
        <w:jc w:val="center"/>
      </w:pPr>
    </w:p>
    <w:p w:rsidR="001F7317" w:rsidRDefault="001F7317" w:rsidP="00B11196">
      <w:pPr>
        <w:jc w:val="center"/>
      </w:pPr>
    </w:p>
    <w:p w:rsidR="001F7317" w:rsidRDefault="001F7317" w:rsidP="00B11196">
      <w:pPr>
        <w:jc w:val="center"/>
      </w:pPr>
    </w:p>
    <w:p w:rsidR="003215A8" w:rsidRDefault="003215A8" w:rsidP="00B11196">
      <w:pPr>
        <w:jc w:val="center"/>
      </w:pPr>
      <w:r>
        <w:rPr>
          <w:noProof/>
          <w:lang w:val="en-CA" w:eastAsia="en-CA"/>
        </w:rPr>
        <w:drawing>
          <wp:inline distT="0" distB="0" distL="0" distR="0" wp14:anchorId="7D0A3B5A" wp14:editId="0C93F425">
            <wp:extent cx="4236720" cy="1965960"/>
            <wp:effectExtent l="57150" t="0" r="4953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215A8" w:rsidRDefault="003215A8" w:rsidP="00B11196">
      <w:pPr>
        <w:jc w:val="center"/>
      </w:pPr>
    </w:p>
    <w:p w:rsidR="005B4F3D" w:rsidRDefault="005B4F3D">
      <w:pPr>
        <w:spacing w:before="0" w:after="200"/>
      </w:pPr>
      <w:r>
        <w:br w:type="page"/>
      </w:r>
    </w:p>
    <w:p w:rsidR="002829BF" w:rsidRPr="001B5B62" w:rsidRDefault="002829BF" w:rsidP="002829BF">
      <w:pPr>
        <w:pStyle w:val="Heading1"/>
        <w:rPr>
          <w:b/>
          <w:bCs/>
          <w:sz w:val="24"/>
          <w:szCs w:val="24"/>
          <w:lang w:val="en-CA"/>
        </w:rPr>
      </w:pPr>
      <w:r>
        <w:lastRenderedPageBreak/>
        <w:t>Community Participation and Employment Supports</w:t>
      </w:r>
    </w:p>
    <w:p w:rsidR="002829BF" w:rsidRDefault="00650538" w:rsidP="002829BF">
      <w:pPr>
        <w:spacing w:before="0" w:after="0" w:line="240" w:lineRule="auto"/>
        <w:rPr>
          <w:sz w:val="24"/>
          <w:szCs w:val="24"/>
        </w:rPr>
      </w:pPr>
      <w:r>
        <w:rPr>
          <w:noProof/>
          <w:lang w:val="en-CA" w:eastAsia="en-CA"/>
        </w:rPr>
        <w:drawing>
          <wp:anchor distT="0" distB="0" distL="114300" distR="114300" simplePos="0" relativeHeight="251778048" behindDoc="0" locked="0" layoutInCell="1" allowOverlap="1" wp14:anchorId="2309DA14" wp14:editId="4BFFF24E">
            <wp:simplePos x="0" y="0"/>
            <wp:positionH relativeFrom="margin">
              <wp:posOffset>2820035</wp:posOffset>
            </wp:positionH>
            <wp:positionV relativeFrom="margin">
              <wp:posOffset>1405255</wp:posOffset>
            </wp:positionV>
            <wp:extent cx="3328670" cy="2495550"/>
            <wp:effectExtent l="361950" t="381000" r="424180" b="4953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39" cstate="print">
                      <a:extLst>
                        <a:ext uri="{28A0092B-C50C-407E-A947-70E740481C1C}">
                          <a14:useLocalDpi xmlns:a14="http://schemas.microsoft.com/office/drawing/2010/main" val="0"/>
                        </a:ext>
                      </a:extLst>
                    </a:blip>
                    <a:stretch>
                      <a:fillRect/>
                    </a:stretch>
                  </pic:blipFill>
                  <pic:spPr>
                    <a:xfrm rot="492476">
                      <a:off x="0" y="0"/>
                      <a:ext cx="3328670" cy="249555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829BF" w:rsidRPr="002829BF">
        <w:rPr>
          <w:sz w:val="24"/>
          <w:szCs w:val="24"/>
        </w:rPr>
        <w:t>The vocational programs are designed to assist each individual who is 18 or older in experiencing community involvement through daily living, education, recreation, leisure, volunteer, training opportunities and employment experiences.</w:t>
      </w:r>
    </w:p>
    <w:p w:rsidR="00194A2B" w:rsidRPr="002829BF" w:rsidRDefault="00194A2B" w:rsidP="002829BF">
      <w:pPr>
        <w:spacing w:before="0" w:after="0" w:line="240" w:lineRule="auto"/>
        <w:rPr>
          <w:sz w:val="24"/>
          <w:szCs w:val="24"/>
        </w:rPr>
      </w:pPr>
    </w:p>
    <w:p w:rsidR="002829BF" w:rsidRPr="00194A2B" w:rsidRDefault="002829BF" w:rsidP="002829BF">
      <w:pPr>
        <w:spacing w:before="0" w:after="0" w:line="240" w:lineRule="auto"/>
        <w:rPr>
          <w:rFonts w:asciiTheme="majorHAnsi" w:hAnsiTheme="majorHAnsi"/>
          <w:color w:val="F72B1E" w:themeColor="accent1"/>
          <w:sz w:val="24"/>
          <w:szCs w:val="24"/>
          <w:u w:val="single"/>
        </w:rPr>
      </w:pPr>
      <w:r w:rsidRPr="00194A2B">
        <w:rPr>
          <w:rFonts w:asciiTheme="majorHAnsi" w:hAnsiTheme="majorHAnsi"/>
          <w:color w:val="F72B1E" w:themeColor="accent1"/>
          <w:sz w:val="24"/>
          <w:szCs w:val="24"/>
          <w:u w:val="single"/>
        </w:rPr>
        <w:t xml:space="preserve">Community </w:t>
      </w:r>
      <w:r w:rsidR="008269F9">
        <w:rPr>
          <w:rFonts w:asciiTheme="majorHAnsi" w:hAnsiTheme="majorHAnsi"/>
          <w:color w:val="F72B1E" w:themeColor="accent1"/>
          <w:sz w:val="24"/>
          <w:szCs w:val="24"/>
          <w:u w:val="single"/>
        </w:rPr>
        <w:t>Participation</w:t>
      </w:r>
    </w:p>
    <w:p w:rsidR="00926B19" w:rsidRPr="002829BF" w:rsidRDefault="002829BF" w:rsidP="00926B19">
      <w:pPr>
        <w:spacing w:before="0" w:after="0" w:line="240" w:lineRule="auto"/>
        <w:rPr>
          <w:sz w:val="24"/>
          <w:szCs w:val="24"/>
        </w:rPr>
      </w:pPr>
      <w:r w:rsidRPr="002829BF">
        <w:rPr>
          <w:sz w:val="24"/>
          <w:szCs w:val="24"/>
        </w:rPr>
        <w:t xml:space="preserve">Community </w:t>
      </w:r>
      <w:r w:rsidR="008269F9">
        <w:rPr>
          <w:sz w:val="24"/>
          <w:szCs w:val="24"/>
        </w:rPr>
        <w:t xml:space="preserve">Participation </w:t>
      </w:r>
      <w:r w:rsidRPr="002829BF">
        <w:rPr>
          <w:sz w:val="24"/>
          <w:szCs w:val="24"/>
        </w:rPr>
        <w:t xml:space="preserve">is a part-time service expected to promote and enhance skill building in individuals with a developmental disability.  The focus is a self-directed approach incorporating a person’s interests, needs and personal goals.  The vision of Community </w:t>
      </w:r>
      <w:r w:rsidR="006967C4">
        <w:rPr>
          <w:sz w:val="24"/>
          <w:szCs w:val="24"/>
        </w:rPr>
        <w:t>Participation</w:t>
      </w:r>
      <w:r w:rsidRPr="002829BF">
        <w:rPr>
          <w:sz w:val="24"/>
          <w:szCs w:val="24"/>
        </w:rPr>
        <w:t xml:space="preserve"> is that everyone </w:t>
      </w:r>
      <w:r w:rsidR="00926B19">
        <w:rPr>
          <w:sz w:val="24"/>
          <w:szCs w:val="24"/>
        </w:rPr>
        <w:t>will have community involvement based on individual choice</w:t>
      </w:r>
      <w:r w:rsidRPr="002829BF">
        <w:rPr>
          <w:sz w:val="24"/>
          <w:szCs w:val="24"/>
        </w:rPr>
        <w:t xml:space="preserve">.  </w:t>
      </w:r>
      <w:r w:rsidR="00926B19">
        <w:rPr>
          <w:sz w:val="24"/>
          <w:szCs w:val="24"/>
        </w:rPr>
        <w:t>The goal is to promote social inclusion, independence and rights.</w:t>
      </w:r>
    </w:p>
    <w:p w:rsidR="00926B19" w:rsidRDefault="00926B19" w:rsidP="002829BF">
      <w:pPr>
        <w:spacing w:before="0" w:after="0" w:line="240" w:lineRule="auto"/>
        <w:rPr>
          <w:sz w:val="24"/>
          <w:szCs w:val="24"/>
        </w:rPr>
      </w:pPr>
    </w:p>
    <w:p w:rsidR="006967C4" w:rsidRPr="002829BF" w:rsidRDefault="002829BF" w:rsidP="002829BF">
      <w:pPr>
        <w:spacing w:before="0" w:after="0" w:line="240" w:lineRule="auto"/>
        <w:rPr>
          <w:sz w:val="24"/>
          <w:szCs w:val="24"/>
        </w:rPr>
      </w:pPr>
      <w:r w:rsidRPr="002829BF">
        <w:rPr>
          <w:sz w:val="24"/>
          <w:szCs w:val="24"/>
        </w:rPr>
        <w:t xml:space="preserve">A range of skill development </w:t>
      </w:r>
      <w:r w:rsidR="00926B19">
        <w:rPr>
          <w:sz w:val="24"/>
          <w:szCs w:val="24"/>
        </w:rPr>
        <w:t>opportunities</w:t>
      </w:r>
      <w:r w:rsidRPr="002829BF">
        <w:rPr>
          <w:sz w:val="24"/>
          <w:szCs w:val="24"/>
        </w:rPr>
        <w:t xml:space="preserve"> are offered to meet the individual’s needs, interest, capabilities, right of choice, and that assist in addressing the goals and objectives established through person directed planning</w:t>
      </w:r>
      <w:r w:rsidR="00926B19">
        <w:rPr>
          <w:sz w:val="24"/>
          <w:szCs w:val="24"/>
        </w:rPr>
        <w:t xml:space="preserve"> and the individual support plan</w:t>
      </w:r>
      <w:r w:rsidRPr="002829BF">
        <w:rPr>
          <w:sz w:val="24"/>
          <w:szCs w:val="24"/>
        </w:rPr>
        <w:t>.  The activities may access the local community</w:t>
      </w:r>
      <w:r w:rsidR="00926B19">
        <w:rPr>
          <w:sz w:val="24"/>
          <w:szCs w:val="24"/>
        </w:rPr>
        <w:t xml:space="preserve"> or be </w:t>
      </w:r>
      <w:proofErr w:type="spellStart"/>
      <w:r w:rsidR="00926B19">
        <w:rPr>
          <w:sz w:val="24"/>
          <w:szCs w:val="24"/>
        </w:rPr>
        <w:t>centre</w:t>
      </w:r>
      <w:proofErr w:type="spellEnd"/>
      <w:r w:rsidR="00926B19">
        <w:rPr>
          <w:sz w:val="24"/>
          <w:szCs w:val="24"/>
        </w:rPr>
        <w:t xml:space="preserve"> based</w:t>
      </w:r>
      <w:r w:rsidRPr="002829BF">
        <w:rPr>
          <w:sz w:val="24"/>
          <w:szCs w:val="24"/>
        </w:rPr>
        <w:t>.</w:t>
      </w:r>
      <w:r w:rsidR="00926B19">
        <w:rPr>
          <w:sz w:val="24"/>
          <w:szCs w:val="24"/>
        </w:rPr>
        <w:t xml:space="preserve">  </w:t>
      </w:r>
      <w:r w:rsidR="006967C4">
        <w:rPr>
          <w:sz w:val="24"/>
          <w:szCs w:val="24"/>
        </w:rPr>
        <w:t xml:space="preserve">Experiences include participating in existing community recreation, leisure and volunteer opportunities of the individual’s choice.  </w:t>
      </w:r>
    </w:p>
    <w:p w:rsidR="00347AE0" w:rsidRDefault="00347AE0" w:rsidP="002829BF">
      <w:pPr>
        <w:spacing w:before="0" w:after="0" w:line="240" w:lineRule="auto"/>
        <w:rPr>
          <w:sz w:val="24"/>
          <w:szCs w:val="24"/>
        </w:rPr>
      </w:pPr>
    </w:p>
    <w:p w:rsidR="002829BF" w:rsidRPr="002829BF" w:rsidRDefault="002829BF" w:rsidP="002829BF">
      <w:pPr>
        <w:spacing w:before="0" w:after="0" w:line="240" w:lineRule="auto"/>
        <w:rPr>
          <w:sz w:val="24"/>
          <w:szCs w:val="24"/>
        </w:rPr>
      </w:pPr>
      <w:r w:rsidRPr="002829BF">
        <w:rPr>
          <w:sz w:val="24"/>
          <w:szCs w:val="24"/>
        </w:rPr>
        <w:t xml:space="preserve">Community </w:t>
      </w:r>
      <w:r w:rsidR="006967C4">
        <w:rPr>
          <w:sz w:val="24"/>
          <w:szCs w:val="24"/>
        </w:rPr>
        <w:t>Participation</w:t>
      </w:r>
      <w:r w:rsidRPr="002829BF">
        <w:rPr>
          <w:sz w:val="24"/>
          <w:szCs w:val="24"/>
        </w:rPr>
        <w:t xml:space="preserve"> services are offered in three (3) communities in South Muskoka and support one hundred and ten (110) individuals as follows:</w:t>
      </w:r>
    </w:p>
    <w:p w:rsidR="00347AE0" w:rsidRDefault="00347AE0" w:rsidP="002829BF">
      <w:pPr>
        <w:spacing w:before="0" w:after="0" w:line="240" w:lineRule="auto"/>
        <w:rPr>
          <w:sz w:val="24"/>
          <w:szCs w:val="24"/>
        </w:rPr>
      </w:pPr>
    </w:p>
    <w:p w:rsidR="002829BF" w:rsidRPr="002829BF" w:rsidRDefault="002829BF" w:rsidP="002829BF">
      <w:pPr>
        <w:spacing w:before="0" w:after="0" w:line="240" w:lineRule="auto"/>
        <w:rPr>
          <w:sz w:val="24"/>
          <w:szCs w:val="24"/>
        </w:rPr>
      </w:pPr>
      <w:r w:rsidRPr="002829BF">
        <w:rPr>
          <w:sz w:val="24"/>
          <w:szCs w:val="24"/>
        </w:rPr>
        <w:tab/>
        <w:t>Bracebridge</w:t>
      </w:r>
      <w:r w:rsidRPr="002829BF">
        <w:rPr>
          <w:sz w:val="24"/>
          <w:szCs w:val="24"/>
        </w:rPr>
        <w:tab/>
      </w:r>
      <w:r w:rsidRPr="002829BF">
        <w:rPr>
          <w:sz w:val="24"/>
          <w:szCs w:val="24"/>
        </w:rPr>
        <w:tab/>
      </w:r>
      <w:r w:rsidRPr="002829BF">
        <w:rPr>
          <w:sz w:val="24"/>
          <w:szCs w:val="24"/>
        </w:rPr>
        <w:tab/>
        <w:t>15 Depot Drive</w:t>
      </w:r>
    </w:p>
    <w:p w:rsidR="002829BF" w:rsidRPr="002829BF" w:rsidRDefault="002829BF" w:rsidP="002829BF">
      <w:pPr>
        <w:spacing w:before="0" w:after="0" w:line="240" w:lineRule="auto"/>
        <w:rPr>
          <w:sz w:val="24"/>
          <w:szCs w:val="24"/>
        </w:rPr>
      </w:pPr>
      <w:r w:rsidRPr="002829BF">
        <w:rPr>
          <w:sz w:val="24"/>
          <w:szCs w:val="24"/>
        </w:rPr>
        <w:tab/>
        <w:t>Gravenhurst</w:t>
      </w:r>
      <w:r w:rsidRPr="002829BF">
        <w:rPr>
          <w:sz w:val="24"/>
          <w:szCs w:val="24"/>
        </w:rPr>
        <w:tab/>
      </w:r>
      <w:r w:rsidRPr="002829BF">
        <w:rPr>
          <w:sz w:val="24"/>
          <w:szCs w:val="24"/>
        </w:rPr>
        <w:tab/>
      </w:r>
      <w:r w:rsidRPr="002829BF">
        <w:rPr>
          <w:sz w:val="24"/>
          <w:szCs w:val="24"/>
        </w:rPr>
        <w:tab/>
      </w:r>
      <w:r w:rsidR="00745DF3">
        <w:rPr>
          <w:sz w:val="24"/>
          <w:szCs w:val="24"/>
        </w:rPr>
        <w:t>Unit 2B, 685 Muskoka Rd N</w:t>
      </w:r>
    </w:p>
    <w:p w:rsidR="002829BF" w:rsidRPr="002829BF" w:rsidRDefault="002829BF" w:rsidP="002829BF">
      <w:pPr>
        <w:spacing w:before="0" w:after="0" w:line="240" w:lineRule="auto"/>
        <w:rPr>
          <w:sz w:val="24"/>
          <w:szCs w:val="24"/>
        </w:rPr>
      </w:pPr>
      <w:r w:rsidRPr="002829BF">
        <w:rPr>
          <w:sz w:val="24"/>
          <w:szCs w:val="24"/>
        </w:rPr>
        <w:tab/>
        <w:t>Honey Harbour/Port Severn</w:t>
      </w:r>
      <w:r w:rsidRPr="002829BF">
        <w:rPr>
          <w:sz w:val="24"/>
          <w:szCs w:val="24"/>
        </w:rPr>
        <w:tab/>
        <w:t>290 Muskoka Road 5 (also known as Honey Harbour Road)</w:t>
      </w:r>
    </w:p>
    <w:p w:rsidR="002829BF" w:rsidRDefault="002829BF" w:rsidP="002829BF">
      <w:pPr>
        <w:spacing w:before="0" w:after="0" w:line="240" w:lineRule="auto"/>
        <w:rPr>
          <w:sz w:val="24"/>
          <w:szCs w:val="24"/>
        </w:rPr>
      </w:pPr>
    </w:p>
    <w:p w:rsidR="009B4103" w:rsidRDefault="009B4103" w:rsidP="002829BF">
      <w:pPr>
        <w:spacing w:before="0" w:after="0" w:line="240" w:lineRule="auto"/>
        <w:rPr>
          <w:sz w:val="24"/>
          <w:szCs w:val="24"/>
        </w:rPr>
      </w:pPr>
    </w:p>
    <w:p w:rsidR="00650538" w:rsidRDefault="00650538">
      <w:pPr>
        <w:spacing w:before="0" w:after="200"/>
        <w:rPr>
          <w:sz w:val="24"/>
          <w:szCs w:val="24"/>
        </w:rPr>
      </w:pPr>
      <w:r>
        <w:rPr>
          <w:sz w:val="24"/>
          <w:szCs w:val="24"/>
        </w:rPr>
        <w:br w:type="page"/>
      </w:r>
    </w:p>
    <w:p w:rsidR="002829BF" w:rsidRPr="002829BF" w:rsidRDefault="002829BF" w:rsidP="002829BF">
      <w:pPr>
        <w:spacing w:before="0" w:after="0" w:line="240" w:lineRule="auto"/>
        <w:rPr>
          <w:sz w:val="24"/>
          <w:szCs w:val="24"/>
        </w:rPr>
      </w:pPr>
    </w:p>
    <w:p w:rsidR="002829BF" w:rsidRPr="00CD2EC4" w:rsidRDefault="002829BF" w:rsidP="002829BF">
      <w:pPr>
        <w:spacing w:before="0" w:after="0" w:line="240" w:lineRule="auto"/>
        <w:rPr>
          <w:rFonts w:asciiTheme="majorHAnsi" w:hAnsiTheme="majorHAnsi"/>
          <w:color w:val="F72B1E" w:themeColor="accent1"/>
          <w:sz w:val="24"/>
          <w:szCs w:val="24"/>
          <w:u w:val="single"/>
        </w:rPr>
      </w:pPr>
      <w:r w:rsidRPr="00CD2EC4">
        <w:rPr>
          <w:rFonts w:asciiTheme="majorHAnsi" w:hAnsiTheme="majorHAnsi"/>
          <w:color w:val="F72B1E" w:themeColor="accent1"/>
          <w:sz w:val="24"/>
          <w:szCs w:val="24"/>
          <w:u w:val="single"/>
        </w:rPr>
        <w:t>Employment Services</w:t>
      </w:r>
    </w:p>
    <w:p w:rsidR="004C66D6" w:rsidRDefault="0019679E" w:rsidP="002829BF">
      <w:pPr>
        <w:spacing w:before="0" w:after="0" w:line="240" w:lineRule="auto"/>
        <w:rPr>
          <w:sz w:val="24"/>
          <w:szCs w:val="24"/>
        </w:rPr>
      </w:pPr>
      <w:r>
        <w:rPr>
          <w:noProof/>
          <w:lang w:val="en-CA" w:eastAsia="en-CA"/>
        </w:rPr>
        <w:drawing>
          <wp:anchor distT="0" distB="0" distL="114300" distR="114300" simplePos="0" relativeHeight="251782144" behindDoc="0" locked="0" layoutInCell="1" allowOverlap="1" wp14:anchorId="34FF674A" wp14:editId="452A4A43">
            <wp:simplePos x="0" y="0"/>
            <wp:positionH relativeFrom="margin">
              <wp:posOffset>3063240</wp:posOffset>
            </wp:positionH>
            <wp:positionV relativeFrom="margin">
              <wp:posOffset>509905</wp:posOffset>
            </wp:positionV>
            <wp:extent cx="3098800" cy="2323465"/>
            <wp:effectExtent l="457200" t="476250" r="558800" b="514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98800" cy="232346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829BF" w:rsidRPr="002829BF">
        <w:rPr>
          <w:sz w:val="24"/>
          <w:szCs w:val="24"/>
        </w:rPr>
        <w:t xml:space="preserve">Advances the training and employment options within their communities for adults with developmental disabilities.  </w:t>
      </w:r>
      <w:r w:rsidR="004C66D6">
        <w:rPr>
          <w:sz w:val="24"/>
          <w:szCs w:val="24"/>
        </w:rPr>
        <w:t xml:space="preserve">Employment services are market driven and encompass planning, assessment, training and skill development leading to competitive employment with natural supports.  </w:t>
      </w:r>
    </w:p>
    <w:p w:rsidR="004C66D6" w:rsidRDefault="004C66D6" w:rsidP="002829BF">
      <w:pPr>
        <w:spacing w:before="0" w:after="0" w:line="240" w:lineRule="auto"/>
        <w:rPr>
          <w:sz w:val="24"/>
          <w:szCs w:val="24"/>
        </w:rPr>
      </w:pPr>
    </w:p>
    <w:p w:rsidR="00347AE0" w:rsidRDefault="002829BF" w:rsidP="002829BF">
      <w:pPr>
        <w:spacing w:before="0" w:after="0" w:line="240" w:lineRule="auto"/>
        <w:rPr>
          <w:sz w:val="24"/>
          <w:szCs w:val="24"/>
        </w:rPr>
      </w:pPr>
      <w:r w:rsidRPr="002829BF">
        <w:rPr>
          <w:sz w:val="24"/>
          <w:szCs w:val="24"/>
        </w:rPr>
        <w:t xml:space="preserve">Job coaches support individuals in obtaining employment and provide one to one assistance while the individual learns the tasks required on the job site.  </w:t>
      </w:r>
      <w:r w:rsidR="00926B19">
        <w:rPr>
          <w:sz w:val="24"/>
          <w:szCs w:val="24"/>
        </w:rPr>
        <w:t xml:space="preserve"> Supports are time limited and will be determined with the employer and the individual’s support network.</w:t>
      </w:r>
    </w:p>
    <w:p w:rsidR="00347AE0" w:rsidRDefault="00347AE0" w:rsidP="002829BF">
      <w:pPr>
        <w:spacing w:before="0" w:after="0" w:line="240" w:lineRule="auto"/>
        <w:rPr>
          <w:sz w:val="24"/>
          <w:szCs w:val="24"/>
        </w:rPr>
      </w:pPr>
    </w:p>
    <w:p w:rsidR="002829BF" w:rsidRPr="002829BF" w:rsidRDefault="002829BF" w:rsidP="002829BF">
      <w:pPr>
        <w:spacing w:before="0" w:after="0" w:line="240" w:lineRule="auto"/>
        <w:rPr>
          <w:sz w:val="24"/>
          <w:szCs w:val="24"/>
        </w:rPr>
      </w:pPr>
      <w:r w:rsidRPr="002829BF">
        <w:rPr>
          <w:sz w:val="24"/>
          <w:szCs w:val="24"/>
        </w:rPr>
        <w:t xml:space="preserve">The Employment Services offices are in Gravenhurst at </w:t>
      </w:r>
      <w:r w:rsidR="00572245">
        <w:rPr>
          <w:sz w:val="24"/>
          <w:szCs w:val="24"/>
        </w:rPr>
        <w:t>Unit 2B 685 Muskoka Rd N,</w:t>
      </w:r>
      <w:r w:rsidRPr="002829BF">
        <w:rPr>
          <w:sz w:val="24"/>
          <w:szCs w:val="24"/>
        </w:rPr>
        <w:t xml:space="preserve"> and support individuals in both Bracebridge and Gravenhurst.</w:t>
      </w:r>
      <w:r w:rsidR="00CD2EC4" w:rsidRPr="00CD2EC4">
        <w:rPr>
          <w:noProof/>
          <w:lang w:val="en-CA" w:eastAsia="en-CA"/>
        </w:rPr>
        <w:t xml:space="preserve"> </w:t>
      </w:r>
    </w:p>
    <w:p w:rsidR="002829BF" w:rsidRPr="002829BF" w:rsidRDefault="002829BF" w:rsidP="002829BF">
      <w:pPr>
        <w:spacing w:before="0" w:after="0" w:line="240" w:lineRule="auto"/>
        <w:rPr>
          <w:sz w:val="24"/>
          <w:szCs w:val="24"/>
        </w:rPr>
      </w:pPr>
    </w:p>
    <w:p w:rsidR="00227F0D" w:rsidRDefault="00650538">
      <w:pPr>
        <w:spacing w:before="0" w:after="200"/>
        <w:rPr>
          <w:sz w:val="24"/>
          <w:szCs w:val="24"/>
        </w:rPr>
      </w:pPr>
      <w:r>
        <w:rPr>
          <w:noProof/>
          <w:lang w:val="en-CA" w:eastAsia="en-CA"/>
        </w:rPr>
        <w:drawing>
          <wp:anchor distT="0" distB="0" distL="114300" distR="114300" simplePos="0" relativeHeight="251827200" behindDoc="0" locked="0" layoutInCell="1" allowOverlap="1" wp14:anchorId="026FD804" wp14:editId="17BEC59B">
            <wp:simplePos x="0" y="0"/>
            <wp:positionH relativeFrom="margin">
              <wp:posOffset>1358265</wp:posOffset>
            </wp:positionH>
            <wp:positionV relativeFrom="margin">
              <wp:posOffset>4967605</wp:posOffset>
            </wp:positionV>
            <wp:extent cx="3097530" cy="2323465"/>
            <wp:effectExtent l="361950" t="381000" r="407670" b="476885"/>
            <wp:wrapSquare wrapText="bothSides"/>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41" cstate="print">
                      <a:extLst>
                        <a:ext uri="{28A0092B-C50C-407E-A947-70E740481C1C}">
                          <a14:useLocalDpi xmlns:a14="http://schemas.microsoft.com/office/drawing/2010/main" val="0"/>
                        </a:ext>
                      </a:extLst>
                    </a:blip>
                    <a:stretch>
                      <a:fillRect/>
                    </a:stretch>
                  </pic:blipFill>
                  <pic:spPr>
                    <a:xfrm rot="514018">
                      <a:off x="0" y="0"/>
                      <a:ext cx="3097530" cy="232346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27F0D">
        <w:rPr>
          <w:sz w:val="24"/>
          <w:szCs w:val="24"/>
        </w:rPr>
        <w:br w:type="page"/>
      </w:r>
    </w:p>
    <w:p w:rsidR="002829BF" w:rsidRPr="001B5B62" w:rsidRDefault="00E339BF" w:rsidP="002829BF">
      <w:pPr>
        <w:pStyle w:val="Heading1"/>
        <w:rPr>
          <w:b/>
          <w:bCs/>
          <w:sz w:val="24"/>
          <w:szCs w:val="24"/>
          <w:lang w:val="en-CA"/>
        </w:rPr>
      </w:pPr>
      <w:proofErr w:type="spellStart"/>
      <w:r>
        <w:lastRenderedPageBreak/>
        <w:t>Accomodation</w:t>
      </w:r>
      <w:proofErr w:type="spellEnd"/>
      <w:r>
        <w:t xml:space="preserve"> </w:t>
      </w:r>
      <w:r w:rsidR="002829BF">
        <w:t>Services</w:t>
      </w:r>
    </w:p>
    <w:p w:rsidR="002829BF" w:rsidRPr="002829BF" w:rsidRDefault="002829BF" w:rsidP="002829BF">
      <w:pPr>
        <w:spacing w:before="0" w:after="0" w:line="240" w:lineRule="auto"/>
        <w:rPr>
          <w:sz w:val="24"/>
          <w:szCs w:val="24"/>
        </w:rPr>
      </w:pPr>
      <w:r w:rsidRPr="002829BF">
        <w:rPr>
          <w:sz w:val="24"/>
          <w:szCs w:val="24"/>
        </w:rPr>
        <w:t>Community Living South Muskoka operates a number of accommodation services and options to ensure that individuals have appropriate homes that they are able to call their own.  Community Living South Muskoka staff provide support and training to assist people to live in the community and to become as independent responsible citizens as possible.</w:t>
      </w:r>
    </w:p>
    <w:p w:rsidR="002829BF" w:rsidRPr="002829BF" w:rsidRDefault="0019679E" w:rsidP="002829BF">
      <w:pPr>
        <w:spacing w:before="0" w:after="0" w:line="240" w:lineRule="auto"/>
        <w:rPr>
          <w:sz w:val="24"/>
          <w:szCs w:val="24"/>
        </w:rPr>
      </w:pPr>
      <w:r>
        <w:rPr>
          <w:noProof/>
          <w:lang w:val="en-CA" w:eastAsia="en-CA"/>
        </w:rPr>
        <w:drawing>
          <wp:anchor distT="0" distB="0" distL="114300" distR="114300" simplePos="0" relativeHeight="251780096" behindDoc="0" locked="0" layoutInCell="1" allowOverlap="1" wp14:anchorId="0CAF8EFA" wp14:editId="460CB1C3">
            <wp:simplePos x="0" y="0"/>
            <wp:positionH relativeFrom="margin">
              <wp:posOffset>3982720</wp:posOffset>
            </wp:positionH>
            <wp:positionV relativeFrom="margin">
              <wp:posOffset>1543685</wp:posOffset>
            </wp:positionV>
            <wp:extent cx="2209800" cy="2947670"/>
            <wp:effectExtent l="495300" t="419100" r="609600" b="4432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9800" cy="294767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2829BF" w:rsidRPr="002829BF" w:rsidRDefault="002829BF" w:rsidP="002829BF">
      <w:pPr>
        <w:spacing w:before="0" w:after="0" w:line="240" w:lineRule="auto"/>
        <w:rPr>
          <w:sz w:val="24"/>
          <w:szCs w:val="24"/>
        </w:rPr>
      </w:pPr>
      <w:r w:rsidRPr="002829BF">
        <w:rPr>
          <w:sz w:val="24"/>
          <w:szCs w:val="24"/>
        </w:rPr>
        <w:t>The current accommodation services offered are:</w:t>
      </w:r>
    </w:p>
    <w:p w:rsidR="002829BF" w:rsidRPr="002829BF" w:rsidRDefault="002829BF" w:rsidP="002829BF">
      <w:pPr>
        <w:spacing w:before="0" w:after="0" w:line="240" w:lineRule="auto"/>
        <w:rPr>
          <w:sz w:val="24"/>
          <w:szCs w:val="24"/>
        </w:rPr>
      </w:pPr>
    </w:p>
    <w:p w:rsidR="002829BF" w:rsidRPr="00227F0D" w:rsidRDefault="002829BF" w:rsidP="002829BF">
      <w:pPr>
        <w:spacing w:before="0" w:after="0" w:line="240" w:lineRule="auto"/>
        <w:rPr>
          <w:rFonts w:asciiTheme="majorHAnsi" w:hAnsiTheme="majorHAnsi"/>
          <w:color w:val="F72B1E" w:themeColor="accent1"/>
          <w:sz w:val="24"/>
          <w:szCs w:val="24"/>
          <w:u w:val="single"/>
        </w:rPr>
      </w:pPr>
      <w:r w:rsidRPr="00227F0D">
        <w:rPr>
          <w:rFonts w:asciiTheme="majorHAnsi" w:hAnsiTheme="majorHAnsi"/>
          <w:color w:val="F72B1E" w:themeColor="accent1"/>
          <w:sz w:val="24"/>
          <w:szCs w:val="24"/>
          <w:u w:val="single"/>
        </w:rPr>
        <w:t>G</w:t>
      </w:r>
      <w:r w:rsidR="00227F0D">
        <w:rPr>
          <w:rFonts w:asciiTheme="majorHAnsi" w:hAnsiTheme="majorHAnsi"/>
          <w:color w:val="F72B1E" w:themeColor="accent1"/>
          <w:sz w:val="24"/>
          <w:szCs w:val="24"/>
          <w:u w:val="single"/>
        </w:rPr>
        <w:t>roup Homes</w:t>
      </w:r>
    </w:p>
    <w:p w:rsidR="002829BF" w:rsidRPr="002829BF" w:rsidRDefault="00BB61F0" w:rsidP="002829BF">
      <w:pPr>
        <w:spacing w:before="0" w:after="0" w:line="240" w:lineRule="auto"/>
        <w:rPr>
          <w:sz w:val="24"/>
          <w:szCs w:val="24"/>
        </w:rPr>
      </w:pPr>
      <w:r>
        <w:rPr>
          <w:sz w:val="24"/>
          <w:szCs w:val="24"/>
        </w:rPr>
        <w:t xml:space="preserve">- </w:t>
      </w:r>
      <w:r w:rsidR="002829BF" w:rsidRPr="002829BF">
        <w:rPr>
          <w:sz w:val="24"/>
          <w:szCs w:val="24"/>
        </w:rPr>
        <w:t xml:space="preserve">are a staff-supported residence in which three or more people with developmental disabilities reside and receive supports up to twenty-four (24) hours a day.  Supports include: </w:t>
      </w:r>
    </w:p>
    <w:p w:rsidR="002829BF" w:rsidRPr="00BB61F0" w:rsidRDefault="002829BF" w:rsidP="003425E3">
      <w:pPr>
        <w:pStyle w:val="ListParagraph"/>
        <w:numPr>
          <w:ilvl w:val="1"/>
          <w:numId w:val="14"/>
        </w:numPr>
        <w:spacing w:before="0" w:after="0" w:line="240" w:lineRule="auto"/>
        <w:rPr>
          <w:sz w:val="24"/>
          <w:szCs w:val="24"/>
        </w:rPr>
      </w:pPr>
      <w:r w:rsidRPr="00BB61F0">
        <w:rPr>
          <w:sz w:val="24"/>
          <w:szCs w:val="24"/>
        </w:rPr>
        <w:t>Supports to develop, review and implement an individual support plan (ISP);</w:t>
      </w:r>
    </w:p>
    <w:p w:rsidR="002829BF" w:rsidRPr="00BB61F0" w:rsidRDefault="002829BF" w:rsidP="003425E3">
      <w:pPr>
        <w:pStyle w:val="ListParagraph"/>
        <w:numPr>
          <w:ilvl w:val="1"/>
          <w:numId w:val="14"/>
        </w:numPr>
        <w:spacing w:before="0" w:after="0" w:line="240" w:lineRule="auto"/>
        <w:rPr>
          <w:sz w:val="24"/>
          <w:szCs w:val="24"/>
        </w:rPr>
      </w:pPr>
      <w:r w:rsidRPr="00BB61F0">
        <w:rPr>
          <w:sz w:val="24"/>
          <w:szCs w:val="24"/>
        </w:rPr>
        <w:t xml:space="preserve">Provision of food and other residential supports (e.g. bedding, linens, furnishings, personal care items); </w:t>
      </w:r>
    </w:p>
    <w:p w:rsidR="002829BF" w:rsidRPr="00BB61F0" w:rsidRDefault="002829BF" w:rsidP="003425E3">
      <w:pPr>
        <w:pStyle w:val="ListParagraph"/>
        <w:numPr>
          <w:ilvl w:val="1"/>
          <w:numId w:val="14"/>
        </w:numPr>
        <w:spacing w:before="0" w:after="0" w:line="240" w:lineRule="auto"/>
        <w:rPr>
          <w:sz w:val="24"/>
          <w:szCs w:val="24"/>
        </w:rPr>
      </w:pPr>
      <w:r w:rsidRPr="00BB61F0">
        <w:rPr>
          <w:sz w:val="24"/>
          <w:szCs w:val="24"/>
        </w:rPr>
        <w:t xml:space="preserve">Supports for activities of daily living such as assisting a person with personal hygiene, dressing, grooming, meal preparation, administration of medication, and includes training related to money management, banking, using public transportation and other life skills; </w:t>
      </w:r>
    </w:p>
    <w:p w:rsidR="002829BF" w:rsidRPr="00BB61F0" w:rsidRDefault="002829BF" w:rsidP="003425E3">
      <w:pPr>
        <w:pStyle w:val="ListParagraph"/>
        <w:numPr>
          <w:ilvl w:val="1"/>
          <w:numId w:val="14"/>
        </w:numPr>
        <w:spacing w:before="0" w:after="0" w:line="240" w:lineRule="auto"/>
        <w:rPr>
          <w:sz w:val="24"/>
          <w:szCs w:val="24"/>
        </w:rPr>
      </w:pPr>
      <w:r w:rsidRPr="00BB61F0">
        <w:rPr>
          <w:sz w:val="24"/>
          <w:szCs w:val="24"/>
        </w:rPr>
        <w:t xml:space="preserve">Supports for participation in community activities; </w:t>
      </w:r>
    </w:p>
    <w:p w:rsidR="002829BF" w:rsidRPr="00BB61F0" w:rsidRDefault="002829BF" w:rsidP="003425E3">
      <w:pPr>
        <w:pStyle w:val="ListParagraph"/>
        <w:numPr>
          <w:ilvl w:val="1"/>
          <w:numId w:val="14"/>
        </w:numPr>
        <w:spacing w:before="0" w:after="0" w:line="240" w:lineRule="auto"/>
        <w:rPr>
          <w:sz w:val="24"/>
          <w:szCs w:val="24"/>
        </w:rPr>
      </w:pPr>
      <w:r w:rsidRPr="00BB61F0">
        <w:rPr>
          <w:sz w:val="24"/>
          <w:szCs w:val="24"/>
        </w:rPr>
        <w:t>Supports for maintaining personal relationships and family connections, as desired; and</w:t>
      </w:r>
    </w:p>
    <w:p w:rsidR="002829BF" w:rsidRPr="00BB61F0" w:rsidRDefault="002829BF" w:rsidP="003425E3">
      <w:pPr>
        <w:pStyle w:val="ListParagraph"/>
        <w:numPr>
          <w:ilvl w:val="1"/>
          <w:numId w:val="14"/>
        </w:numPr>
        <w:spacing w:before="0" w:after="0" w:line="240" w:lineRule="auto"/>
        <w:rPr>
          <w:sz w:val="24"/>
          <w:szCs w:val="24"/>
        </w:rPr>
      </w:pPr>
      <w:r w:rsidRPr="00BB61F0">
        <w:rPr>
          <w:sz w:val="24"/>
          <w:szCs w:val="24"/>
        </w:rPr>
        <w:t xml:space="preserve">Providing for the health and safety of individuals.  </w:t>
      </w:r>
    </w:p>
    <w:p w:rsidR="002829BF" w:rsidRPr="002829BF" w:rsidRDefault="002829BF" w:rsidP="002829BF">
      <w:pPr>
        <w:spacing w:before="0" w:after="0" w:line="240" w:lineRule="auto"/>
        <w:rPr>
          <w:sz w:val="24"/>
          <w:szCs w:val="24"/>
        </w:rPr>
      </w:pPr>
    </w:p>
    <w:p w:rsidR="002829BF" w:rsidRPr="002829BF" w:rsidRDefault="002829BF" w:rsidP="002829BF">
      <w:pPr>
        <w:spacing w:before="0" w:after="0" w:line="240" w:lineRule="auto"/>
        <w:rPr>
          <w:sz w:val="24"/>
          <w:szCs w:val="24"/>
        </w:rPr>
      </w:pPr>
      <w:r w:rsidRPr="002829BF">
        <w:rPr>
          <w:sz w:val="24"/>
          <w:szCs w:val="24"/>
        </w:rPr>
        <w:t>Community Living South Muskoka has nine group homes that support forty-nine individuals with varying levels of support needs and are located as follows:</w:t>
      </w:r>
    </w:p>
    <w:p w:rsidR="00BB61F0" w:rsidRPr="00BB61F0" w:rsidRDefault="00BB61F0" w:rsidP="00BB61F0">
      <w:pPr>
        <w:spacing w:before="0" w:after="0" w:line="240" w:lineRule="auto"/>
        <w:rPr>
          <w:b/>
          <w:i/>
          <w:sz w:val="24"/>
          <w:szCs w:val="24"/>
        </w:rPr>
      </w:pPr>
      <w:r>
        <w:rPr>
          <w:b/>
          <w:i/>
          <w:sz w:val="24"/>
          <w:szCs w:val="24"/>
        </w:rPr>
        <w:tab/>
      </w:r>
      <w:r>
        <w:rPr>
          <w:b/>
          <w:i/>
          <w:sz w:val="24"/>
          <w:szCs w:val="24"/>
        </w:rPr>
        <w:tab/>
      </w:r>
      <w:r>
        <w:rPr>
          <w:b/>
          <w:i/>
          <w:sz w:val="24"/>
          <w:szCs w:val="24"/>
        </w:rPr>
        <w:tab/>
      </w:r>
      <w:r>
        <w:rPr>
          <w:b/>
          <w:i/>
          <w:sz w:val="24"/>
          <w:szCs w:val="24"/>
        </w:rPr>
        <w:tab/>
      </w:r>
      <w:r w:rsidR="002829BF" w:rsidRPr="00BB61F0">
        <w:rPr>
          <w:b/>
          <w:i/>
          <w:sz w:val="24"/>
          <w:szCs w:val="24"/>
        </w:rPr>
        <w:t>Bracebridge</w:t>
      </w:r>
    </w:p>
    <w:p w:rsidR="002829BF" w:rsidRPr="00BB61F0" w:rsidRDefault="002829BF" w:rsidP="003425E3">
      <w:pPr>
        <w:pStyle w:val="ListParagraph"/>
        <w:numPr>
          <w:ilvl w:val="0"/>
          <w:numId w:val="18"/>
        </w:numPr>
        <w:spacing w:before="0" w:after="0" w:line="240" w:lineRule="auto"/>
        <w:ind w:left="3960"/>
        <w:rPr>
          <w:sz w:val="24"/>
          <w:szCs w:val="24"/>
        </w:rPr>
      </w:pPr>
      <w:r w:rsidRPr="00BB61F0">
        <w:rPr>
          <w:sz w:val="24"/>
          <w:szCs w:val="24"/>
        </w:rPr>
        <w:t xml:space="preserve">Manitoba Street </w:t>
      </w:r>
    </w:p>
    <w:p w:rsidR="002829BF" w:rsidRPr="00BB61F0" w:rsidRDefault="002829BF" w:rsidP="003425E3">
      <w:pPr>
        <w:pStyle w:val="ListParagraph"/>
        <w:numPr>
          <w:ilvl w:val="0"/>
          <w:numId w:val="15"/>
        </w:numPr>
        <w:spacing w:before="0" w:after="0" w:line="240" w:lineRule="auto"/>
        <w:ind w:left="3960"/>
        <w:rPr>
          <w:sz w:val="24"/>
          <w:szCs w:val="24"/>
        </w:rPr>
      </w:pPr>
      <w:r w:rsidRPr="00BB61F0">
        <w:rPr>
          <w:sz w:val="24"/>
          <w:szCs w:val="24"/>
        </w:rPr>
        <w:t xml:space="preserve">Douglas Drive </w:t>
      </w:r>
    </w:p>
    <w:p w:rsidR="002829BF" w:rsidRPr="00BB61F0" w:rsidRDefault="002829BF" w:rsidP="003425E3">
      <w:pPr>
        <w:pStyle w:val="ListParagraph"/>
        <w:numPr>
          <w:ilvl w:val="0"/>
          <w:numId w:val="15"/>
        </w:numPr>
        <w:spacing w:before="0" w:after="0" w:line="240" w:lineRule="auto"/>
        <w:ind w:left="3960"/>
        <w:rPr>
          <w:sz w:val="24"/>
          <w:szCs w:val="24"/>
        </w:rPr>
      </w:pPr>
      <w:r w:rsidRPr="00BB61F0">
        <w:rPr>
          <w:sz w:val="24"/>
          <w:szCs w:val="24"/>
        </w:rPr>
        <w:t xml:space="preserve">Woodward Street </w:t>
      </w:r>
    </w:p>
    <w:p w:rsidR="002829BF" w:rsidRPr="00BB61F0" w:rsidRDefault="002829BF" w:rsidP="003425E3">
      <w:pPr>
        <w:pStyle w:val="ListParagraph"/>
        <w:numPr>
          <w:ilvl w:val="0"/>
          <w:numId w:val="15"/>
        </w:numPr>
        <w:spacing w:before="0" w:after="0" w:line="240" w:lineRule="auto"/>
        <w:ind w:left="3960"/>
        <w:rPr>
          <w:sz w:val="24"/>
          <w:szCs w:val="24"/>
        </w:rPr>
      </w:pPr>
      <w:r w:rsidRPr="00BB61F0">
        <w:rPr>
          <w:sz w:val="24"/>
          <w:szCs w:val="24"/>
        </w:rPr>
        <w:t xml:space="preserve">Young Street </w:t>
      </w:r>
    </w:p>
    <w:p w:rsidR="002829BF" w:rsidRPr="00BB61F0" w:rsidRDefault="002829BF" w:rsidP="003425E3">
      <w:pPr>
        <w:pStyle w:val="ListParagraph"/>
        <w:numPr>
          <w:ilvl w:val="0"/>
          <w:numId w:val="15"/>
        </w:numPr>
        <w:spacing w:before="0" w:after="0" w:line="240" w:lineRule="auto"/>
        <w:ind w:left="3960"/>
        <w:rPr>
          <w:sz w:val="24"/>
          <w:szCs w:val="24"/>
        </w:rPr>
      </w:pPr>
      <w:r w:rsidRPr="00BB61F0">
        <w:rPr>
          <w:sz w:val="24"/>
          <w:szCs w:val="24"/>
        </w:rPr>
        <w:t xml:space="preserve">Fraserburg Road </w:t>
      </w:r>
    </w:p>
    <w:p w:rsidR="002829BF" w:rsidRPr="00BB61F0" w:rsidRDefault="002829BF" w:rsidP="003425E3">
      <w:pPr>
        <w:pStyle w:val="ListParagraph"/>
        <w:numPr>
          <w:ilvl w:val="0"/>
          <w:numId w:val="15"/>
        </w:numPr>
        <w:spacing w:before="0" w:after="0" w:line="240" w:lineRule="auto"/>
        <w:ind w:left="3960"/>
        <w:rPr>
          <w:sz w:val="24"/>
          <w:szCs w:val="24"/>
        </w:rPr>
      </w:pPr>
      <w:r w:rsidRPr="00BB61F0">
        <w:rPr>
          <w:sz w:val="24"/>
          <w:szCs w:val="24"/>
        </w:rPr>
        <w:t xml:space="preserve">Spencer Street </w:t>
      </w:r>
    </w:p>
    <w:p w:rsidR="002829BF" w:rsidRPr="002829BF" w:rsidRDefault="002829BF" w:rsidP="00BB61F0">
      <w:pPr>
        <w:spacing w:before="0" w:after="0" w:line="240" w:lineRule="auto"/>
        <w:ind w:left="2880"/>
        <w:rPr>
          <w:sz w:val="24"/>
          <w:szCs w:val="24"/>
        </w:rPr>
      </w:pPr>
      <w:r w:rsidRPr="00BB61F0">
        <w:rPr>
          <w:b/>
          <w:i/>
          <w:sz w:val="24"/>
          <w:szCs w:val="24"/>
        </w:rPr>
        <w:t>Gravenhurs</w:t>
      </w:r>
      <w:r w:rsidRPr="002829BF">
        <w:rPr>
          <w:sz w:val="24"/>
          <w:szCs w:val="24"/>
        </w:rPr>
        <w:t>t</w:t>
      </w:r>
    </w:p>
    <w:p w:rsidR="002829BF" w:rsidRPr="00BB61F0" w:rsidRDefault="002829BF" w:rsidP="003425E3">
      <w:pPr>
        <w:pStyle w:val="ListParagraph"/>
        <w:numPr>
          <w:ilvl w:val="0"/>
          <w:numId w:val="16"/>
        </w:numPr>
        <w:spacing w:before="0" w:after="0" w:line="240" w:lineRule="auto"/>
        <w:ind w:left="3960"/>
        <w:rPr>
          <w:sz w:val="24"/>
          <w:szCs w:val="24"/>
        </w:rPr>
      </w:pPr>
      <w:r w:rsidRPr="00BB61F0">
        <w:rPr>
          <w:sz w:val="24"/>
          <w:szCs w:val="24"/>
        </w:rPr>
        <w:t>Muskoka Beach Road</w:t>
      </w:r>
    </w:p>
    <w:p w:rsidR="002829BF" w:rsidRPr="00BB61F0" w:rsidRDefault="002829BF" w:rsidP="003425E3">
      <w:pPr>
        <w:pStyle w:val="ListParagraph"/>
        <w:numPr>
          <w:ilvl w:val="0"/>
          <w:numId w:val="16"/>
        </w:numPr>
        <w:spacing w:before="0" w:after="0" w:line="240" w:lineRule="auto"/>
        <w:ind w:left="3960"/>
        <w:rPr>
          <w:sz w:val="24"/>
          <w:szCs w:val="24"/>
        </w:rPr>
      </w:pPr>
      <w:r w:rsidRPr="00BB61F0">
        <w:rPr>
          <w:sz w:val="24"/>
          <w:szCs w:val="24"/>
        </w:rPr>
        <w:t>Third Street</w:t>
      </w:r>
    </w:p>
    <w:p w:rsidR="002829BF" w:rsidRPr="00BB61F0" w:rsidRDefault="002829BF" w:rsidP="00BB61F0">
      <w:pPr>
        <w:spacing w:before="0" w:after="0" w:line="240" w:lineRule="auto"/>
        <w:ind w:left="2880"/>
        <w:rPr>
          <w:b/>
          <w:i/>
          <w:sz w:val="24"/>
          <w:szCs w:val="24"/>
        </w:rPr>
      </w:pPr>
      <w:r w:rsidRPr="00BB61F0">
        <w:rPr>
          <w:b/>
          <w:i/>
          <w:sz w:val="24"/>
          <w:szCs w:val="24"/>
        </w:rPr>
        <w:t>Port Severn/Honey Harbour</w:t>
      </w:r>
    </w:p>
    <w:p w:rsidR="002829BF" w:rsidRPr="00BB61F0" w:rsidRDefault="002829BF" w:rsidP="003425E3">
      <w:pPr>
        <w:pStyle w:val="ListParagraph"/>
        <w:numPr>
          <w:ilvl w:val="0"/>
          <w:numId w:val="17"/>
        </w:numPr>
        <w:spacing w:before="0" w:after="0" w:line="240" w:lineRule="auto"/>
        <w:ind w:left="3960"/>
        <w:rPr>
          <w:sz w:val="24"/>
          <w:szCs w:val="24"/>
        </w:rPr>
      </w:pPr>
      <w:r w:rsidRPr="00BB61F0">
        <w:rPr>
          <w:sz w:val="24"/>
          <w:szCs w:val="24"/>
        </w:rPr>
        <w:t>Muskoka Road 5</w:t>
      </w:r>
    </w:p>
    <w:p w:rsidR="0019679E" w:rsidRDefault="0019679E" w:rsidP="002829BF">
      <w:pPr>
        <w:spacing w:before="0" w:after="0" w:line="240" w:lineRule="auto"/>
        <w:rPr>
          <w:sz w:val="24"/>
          <w:szCs w:val="24"/>
        </w:rPr>
      </w:pPr>
    </w:p>
    <w:p w:rsidR="0019679E" w:rsidRDefault="0019679E" w:rsidP="002829BF">
      <w:pPr>
        <w:spacing w:before="0" w:after="0" w:line="240" w:lineRule="auto"/>
        <w:rPr>
          <w:sz w:val="24"/>
          <w:szCs w:val="24"/>
        </w:rPr>
      </w:pPr>
    </w:p>
    <w:p w:rsidR="00BB61F0" w:rsidRDefault="002829BF" w:rsidP="002829BF">
      <w:pPr>
        <w:spacing w:before="0" w:after="0" w:line="240" w:lineRule="auto"/>
        <w:rPr>
          <w:rFonts w:asciiTheme="majorHAnsi" w:hAnsiTheme="majorHAnsi"/>
          <w:color w:val="F72B1E" w:themeColor="accent1"/>
          <w:sz w:val="24"/>
          <w:szCs w:val="24"/>
          <w:u w:val="single"/>
        </w:rPr>
      </w:pPr>
      <w:r w:rsidRPr="00227F0D">
        <w:rPr>
          <w:rFonts w:asciiTheme="majorHAnsi" w:hAnsiTheme="majorHAnsi"/>
          <w:color w:val="F72B1E" w:themeColor="accent1"/>
          <w:sz w:val="24"/>
          <w:szCs w:val="24"/>
          <w:u w:val="single"/>
        </w:rPr>
        <w:t>E</w:t>
      </w:r>
      <w:r w:rsidR="00BB61F0">
        <w:rPr>
          <w:rFonts w:asciiTheme="majorHAnsi" w:hAnsiTheme="majorHAnsi"/>
          <w:color w:val="F72B1E" w:themeColor="accent1"/>
          <w:sz w:val="24"/>
          <w:szCs w:val="24"/>
          <w:u w:val="single"/>
        </w:rPr>
        <w:t xml:space="preserve">nhanced Supported Independent Living </w:t>
      </w:r>
    </w:p>
    <w:p w:rsidR="002829BF" w:rsidRPr="002829BF" w:rsidRDefault="00656586" w:rsidP="002829BF">
      <w:pPr>
        <w:spacing w:before="0" w:after="0" w:line="240" w:lineRule="auto"/>
        <w:rPr>
          <w:sz w:val="24"/>
          <w:szCs w:val="24"/>
        </w:rPr>
      </w:pPr>
      <w:r>
        <w:rPr>
          <w:noProof/>
          <w:lang w:val="en-CA" w:eastAsia="en-CA"/>
        </w:rPr>
        <w:drawing>
          <wp:anchor distT="0" distB="0" distL="114300" distR="114300" simplePos="0" relativeHeight="251784192" behindDoc="0" locked="0" layoutInCell="1" allowOverlap="1" wp14:anchorId="700C4E5E" wp14:editId="232765C2">
            <wp:simplePos x="0" y="0"/>
            <wp:positionH relativeFrom="margin">
              <wp:posOffset>207010</wp:posOffset>
            </wp:positionH>
            <wp:positionV relativeFrom="margin">
              <wp:posOffset>590550</wp:posOffset>
            </wp:positionV>
            <wp:extent cx="2214245" cy="2953385"/>
            <wp:effectExtent l="419100" t="400050" r="452755" b="4756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43" cstate="print">
                      <a:extLst>
                        <a:ext uri="{28A0092B-C50C-407E-A947-70E740481C1C}">
                          <a14:useLocalDpi xmlns:a14="http://schemas.microsoft.com/office/drawing/2010/main" val="0"/>
                        </a:ext>
                      </a:extLst>
                    </a:blip>
                    <a:stretch>
                      <a:fillRect/>
                    </a:stretch>
                  </pic:blipFill>
                  <pic:spPr>
                    <a:xfrm rot="600832">
                      <a:off x="0" y="0"/>
                      <a:ext cx="2214245" cy="295338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BB61F0">
        <w:rPr>
          <w:sz w:val="24"/>
          <w:szCs w:val="24"/>
        </w:rPr>
        <w:t xml:space="preserve">- </w:t>
      </w:r>
      <w:r w:rsidR="002829BF" w:rsidRPr="002829BF">
        <w:rPr>
          <w:sz w:val="24"/>
          <w:szCs w:val="24"/>
        </w:rPr>
        <w:t>provides support to three (3) individuals in a duplex with three separate living areas who require minimal daily support and provide opportunities for self-directed independent living.</w:t>
      </w:r>
    </w:p>
    <w:p w:rsidR="002829BF" w:rsidRPr="002829BF" w:rsidRDefault="002829BF" w:rsidP="002829BF">
      <w:pPr>
        <w:spacing w:before="0" w:after="0" w:line="240" w:lineRule="auto"/>
        <w:rPr>
          <w:sz w:val="24"/>
          <w:szCs w:val="24"/>
        </w:rPr>
      </w:pPr>
    </w:p>
    <w:p w:rsidR="00BB61F0" w:rsidRDefault="002829BF" w:rsidP="002829BF">
      <w:pPr>
        <w:spacing w:before="0" w:after="0" w:line="240" w:lineRule="auto"/>
        <w:rPr>
          <w:rFonts w:asciiTheme="majorHAnsi" w:hAnsiTheme="majorHAnsi"/>
          <w:color w:val="F72B1E" w:themeColor="accent1"/>
          <w:sz w:val="24"/>
          <w:szCs w:val="24"/>
          <w:u w:val="single"/>
        </w:rPr>
      </w:pPr>
      <w:r w:rsidRPr="00227F0D">
        <w:rPr>
          <w:rFonts w:asciiTheme="majorHAnsi" w:hAnsiTheme="majorHAnsi"/>
          <w:color w:val="F72B1E" w:themeColor="accent1"/>
          <w:sz w:val="24"/>
          <w:szCs w:val="24"/>
          <w:u w:val="single"/>
        </w:rPr>
        <w:t>S</w:t>
      </w:r>
      <w:r w:rsidR="00BB61F0">
        <w:rPr>
          <w:rFonts w:asciiTheme="majorHAnsi" w:hAnsiTheme="majorHAnsi"/>
          <w:color w:val="F72B1E" w:themeColor="accent1"/>
          <w:sz w:val="24"/>
          <w:szCs w:val="24"/>
          <w:u w:val="single"/>
        </w:rPr>
        <w:t xml:space="preserve">upported Independent Living </w:t>
      </w:r>
    </w:p>
    <w:p w:rsidR="002829BF" w:rsidRPr="002829BF" w:rsidRDefault="00413789" w:rsidP="002829BF">
      <w:pPr>
        <w:spacing w:before="0" w:after="0" w:line="240" w:lineRule="auto"/>
        <w:rPr>
          <w:sz w:val="24"/>
          <w:szCs w:val="24"/>
        </w:rPr>
      </w:pPr>
      <w:r>
        <w:rPr>
          <w:sz w:val="24"/>
          <w:szCs w:val="24"/>
        </w:rPr>
        <w:t xml:space="preserve">- </w:t>
      </w:r>
      <w:r w:rsidR="002829BF" w:rsidRPr="002829BF">
        <w:rPr>
          <w:sz w:val="24"/>
          <w:szCs w:val="24"/>
        </w:rPr>
        <w:t xml:space="preserve">provides support to seventeen (17) individuals with developmental disabilities that reside alone or with others but independently of family members or of a caregiver. Support provided is self-directed and ideally can be up to seven (7) hours per week, per individual and may include activities of daily living such as assisting a person with personal hygiene, dressing, grooming, meal preparation, administration of medication, and includes training related to money management, banking, using public transportation and other life skills. </w:t>
      </w:r>
    </w:p>
    <w:p w:rsidR="002829BF" w:rsidRPr="002829BF" w:rsidRDefault="002829BF" w:rsidP="002829BF">
      <w:pPr>
        <w:spacing w:before="0" w:after="0" w:line="240" w:lineRule="auto"/>
        <w:rPr>
          <w:sz w:val="24"/>
          <w:szCs w:val="24"/>
        </w:rPr>
      </w:pPr>
    </w:p>
    <w:p w:rsidR="002829BF" w:rsidRPr="00227F0D" w:rsidRDefault="00BB61F0" w:rsidP="002829BF">
      <w:pPr>
        <w:spacing w:before="0" w:after="0" w:line="240" w:lineRule="auto"/>
        <w:rPr>
          <w:rFonts w:asciiTheme="majorHAnsi" w:hAnsiTheme="majorHAnsi"/>
          <w:color w:val="F72B1E" w:themeColor="accent1"/>
          <w:sz w:val="24"/>
          <w:szCs w:val="24"/>
          <w:u w:val="single"/>
        </w:rPr>
      </w:pPr>
      <w:r>
        <w:rPr>
          <w:rFonts w:asciiTheme="majorHAnsi" w:hAnsiTheme="majorHAnsi"/>
          <w:color w:val="F72B1E" w:themeColor="accent1"/>
          <w:sz w:val="24"/>
          <w:szCs w:val="24"/>
          <w:u w:val="single"/>
        </w:rPr>
        <w:t>Family Home</w:t>
      </w:r>
    </w:p>
    <w:p w:rsidR="002829BF" w:rsidRPr="002829BF" w:rsidRDefault="002829BF" w:rsidP="002829BF">
      <w:pPr>
        <w:spacing w:before="0" w:after="0" w:line="240" w:lineRule="auto"/>
        <w:rPr>
          <w:sz w:val="24"/>
          <w:szCs w:val="24"/>
        </w:rPr>
      </w:pPr>
      <w:r w:rsidRPr="002829BF">
        <w:rPr>
          <w:sz w:val="24"/>
          <w:szCs w:val="24"/>
        </w:rPr>
        <w:t>The Family Home Program provides support to eighteen (18) adults and children with developmental disabilities (</w:t>
      </w:r>
      <w:proofErr w:type="spellStart"/>
      <w:r w:rsidRPr="002829BF">
        <w:rPr>
          <w:sz w:val="24"/>
          <w:szCs w:val="24"/>
        </w:rPr>
        <w:t>homesharers</w:t>
      </w:r>
      <w:proofErr w:type="spellEnd"/>
      <w:r w:rsidRPr="002829BF">
        <w:rPr>
          <w:sz w:val="24"/>
          <w:szCs w:val="24"/>
        </w:rPr>
        <w:t>) who have chosen to live within a family setting by:</w:t>
      </w:r>
    </w:p>
    <w:p w:rsidR="002829BF" w:rsidRPr="00413789" w:rsidRDefault="002829BF" w:rsidP="003425E3">
      <w:pPr>
        <w:pStyle w:val="ListParagraph"/>
        <w:numPr>
          <w:ilvl w:val="1"/>
          <w:numId w:val="19"/>
        </w:numPr>
        <w:spacing w:before="0" w:after="0" w:line="240" w:lineRule="auto"/>
        <w:rPr>
          <w:sz w:val="24"/>
          <w:szCs w:val="24"/>
        </w:rPr>
      </w:pPr>
      <w:r w:rsidRPr="00413789">
        <w:rPr>
          <w:sz w:val="24"/>
          <w:szCs w:val="24"/>
        </w:rPr>
        <w:t>Selecting and training reliable FAMILY HOME PROVIDERS and RELIEF PROVIDERS.</w:t>
      </w:r>
    </w:p>
    <w:p w:rsidR="002829BF" w:rsidRPr="00413789" w:rsidRDefault="002829BF" w:rsidP="003425E3">
      <w:pPr>
        <w:pStyle w:val="ListParagraph"/>
        <w:numPr>
          <w:ilvl w:val="1"/>
          <w:numId w:val="19"/>
        </w:numPr>
        <w:spacing w:before="0" w:after="0" w:line="240" w:lineRule="auto"/>
        <w:rPr>
          <w:sz w:val="24"/>
          <w:szCs w:val="24"/>
        </w:rPr>
      </w:pPr>
      <w:r w:rsidRPr="00413789">
        <w:rPr>
          <w:sz w:val="24"/>
          <w:szCs w:val="24"/>
        </w:rPr>
        <w:t>Matching individuals with families.</w:t>
      </w:r>
    </w:p>
    <w:p w:rsidR="002829BF" w:rsidRPr="00413789" w:rsidRDefault="002829BF" w:rsidP="003425E3">
      <w:pPr>
        <w:pStyle w:val="ListParagraph"/>
        <w:numPr>
          <w:ilvl w:val="1"/>
          <w:numId w:val="19"/>
        </w:numPr>
        <w:spacing w:before="0" w:after="0" w:line="240" w:lineRule="auto"/>
        <w:rPr>
          <w:sz w:val="24"/>
          <w:szCs w:val="24"/>
        </w:rPr>
      </w:pPr>
      <w:r w:rsidRPr="00413789">
        <w:rPr>
          <w:sz w:val="24"/>
          <w:szCs w:val="24"/>
        </w:rPr>
        <w:t>Providing financial reimbursement.</w:t>
      </w:r>
    </w:p>
    <w:p w:rsidR="002829BF" w:rsidRPr="00413789" w:rsidRDefault="002829BF" w:rsidP="003425E3">
      <w:pPr>
        <w:pStyle w:val="ListParagraph"/>
        <w:numPr>
          <w:ilvl w:val="1"/>
          <w:numId w:val="19"/>
        </w:numPr>
        <w:spacing w:before="0" w:after="0" w:line="240" w:lineRule="auto"/>
        <w:rPr>
          <w:sz w:val="24"/>
          <w:szCs w:val="24"/>
        </w:rPr>
      </w:pPr>
      <w:r w:rsidRPr="00413789">
        <w:rPr>
          <w:sz w:val="24"/>
          <w:szCs w:val="24"/>
        </w:rPr>
        <w:t>Promoting family and community unity.</w:t>
      </w:r>
    </w:p>
    <w:p w:rsidR="002829BF" w:rsidRPr="00413789" w:rsidRDefault="002829BF" w:rsidP="003425E3">
      <w:pPr>
        <w:pStyle w:val="ListParagraph"/>
        <w:numPr>
          <w:ilvl w:val="1"/>
          <w:numId w:val="19"/>
        </w:numPr>
        <w:spacing w:before="0" w:after="0" w:line="240" w:lineRule="auto"/>
        <w:rPr>
          <w:sz w:val="24"/>
          <w:szCs w:val="24"/>
        </w:rPr>
      </w:pPr>
      <w:r w:rsidRPr="00413789">
        <w:rPr>
          <w:sz w:val="24"/>
          <w:szCs w:val="24"/>
        </w:rPr>
        <w:t>Providing assistance to find appropriate services to meet individual needs.</w:t>
      </w:r>
    </w:p>
    <w:p w:rsidR="002829BF" w:rsidRPr="00413789" w:rsidRDefault="002829BF" w:rsidP="003425E3">
      <w:pPr>
        <w:pStyle w:val="ListParagraph"/>
        <w:numPr>
          <w:ilvl w:val="1"/>
          <w:numId w:val="19"/>
        </w:numPr>
        <w:spacing w:before="0" w:after="0" w:line="240" w:lineRule="auto"/>
        <w:rPr>
          <w:sz w:val="24"/>
          <w:szCs w:val="24"/>
        </w:rPr>
      </w:pPr>
      <w:r w:rsidRPr="00413789">
        <w:rPr>
          <w:sz w:val="24"/>
          <w:szCs w:val="24"/>
        </w:rPr>
        <w:t xml:space="preserve">Providing assistance to the </w:t>
      </w:r>
      <w:proofErr w:type="spellStart"/>
      <w:r w:rsidRPr="00413789">
        <w:rPr>
          <w:sz w:val="24"/>
          <w:szCs w:val="24"/>
        </w:rPr>
        <w:t>Homesharer</w:t>
      </w:r>
      <w:proofErr w:type="spellEnd"/>
      <w:r w:rsidRPr="00413789">
        <w:rPr>
          <w:sz w:val="24"/>
          <w:szCs w:val="24"/>
        </w:rPr>
        <w:t xml:space="preserve"> in establishing and reaching personal goals.</w:t>
      </w:r>
    </w:p>
    <w:p w:rsidR="002829BF" w:rsidRPr="002829BF" w:rsidRDefault="002829BF" w:rsidP="002829BF">
      <w:pPr>
        <w:spacing w:before="0" w:after="0" w:line="240" w:lineRule="auto"/>
        <w:rPr>
          <w:sz w:val="24"/>
          <w:szCs w:val="24"/>
        </w:rPr>
      </w:pPr>
    </w:p>
    <w:p w:rsidR="002829BF" w:rsidRPr="002829BF" w:rsidRDefault="002829BF" w:rsidP="002829BF">
      <w:pPr>
        <w:spacing w:before="0" w:after="0" w:line="240" w:lineRule="auto"/>
        <w:rPr>
          <w:sz w:val="24"/>
          <w:szCs w:val="24"/>
        </w:rPr>
      </w:pPr>
      <w:r w:rsidRPr="002829BF">
        <w:rPr>
          <w:sz w:val="24"/>
          <w:szCs w:val="24"/>
        </w:rPr>
        <w:t>It is the goal of the Family Home Program to provide all adults and children with developmental disabilities with a supported integrated, yet independent living option – that is, the opportunity to live as part of a family in their own community.</w:t>
      </w:r>
    </w:p>
    <w:p w:rsidR="007237A6" w:rsidRDefault="007237A6">
      <w:pPr>
        <w:spacing w:before="0" w:after="200"/>
        <w:rPr>
          <w:rFonts w:asciiTheme="majorHAnsi" w:hAnsiTheme="majorHAnsi"/>
          <w:color w:val="F72B1E" w:themeColor="accent1"/>
          <w:sz w:val="24"/>
          <w:szCs w:val="24"/>
          <w:u w:val="single"/>
        </w:rPr>
      </w:pPr>
      <w:r>
        <w:rPr>
          <w:rFonts w:asciiTheme="majorHAnsi" w:hAnsiTheme="majorHAnsi"/>
          <w:color w:val="F72B1E" w:themeColor="accent1"/>
          <w:sz w:val="24"/>
          <w:szCs w:val="24"/>
          <w:u w:val="single"/>
        </w:rPr>
        <w:br w:type="page"/>
      </w:r>
    </w:p>
    <w:p w:rsidR="007237A6" w:rsidRPr="001B5B62" w:rsidRDefault="007237A6" w:rsidP="007237A6">
      <w:pPr>
        <w:pStyle w:val="Heading1"/>
        <w:rPr>
          <w:b/>
          <w:bCs/>
          <w:sz w:val="24"/>
          <w:szCs w:val="24"/>
          <w:lang w:val="en-CA"/>
        </w:rPr>
      </w:pPr>
      <w:r>
        <w:lastRenderedPageBreak/>
        <w:t>Adult Respite</w:t>
      </w:r>
    </w:p>
    <w:p w:rsidR="002829BF" w:rsidRPr="002829BF" w:rsidRDefault="002829BF" w:rsidP="002829BF">
      <w:pPr>
        <w:spacing w:before="0" w:after="0" w:line="240" w:lineRule="auto"/>
        <w:rPr>
          <w:sz w:val="24"/>
          <w:szCs w:val="24"/>
        </w:rPr>
      </w:pPr>
      <w:r w:rsidRPr="002829BF">
        <w:rPr>
          <w:sz w:val="24"/>
          <w:szCs w:val="24"/>
        </w:rPr>
        <w:t xml:space="preserve">Adult respite is available to families who care for individuals 18 and over with a developmental disability, with or without a physical disability, by assisting them to arrange for a short break from the full time responsibility of care giving.  The service is designed to give families the freedom to personally arrange respite time that is convenient, flexible, and responsive to their family’s needs.  It may be used by the hour, by the day, over a weekend, or weekly blocks of time.  </w:t>
      </w:r>
    </w:p>
    <w:p w:rsidR="002829BF" w:rsidRPr="002829BF" w:rsidRDefault="002829BF" w:rsidP="002829BF">
      <w:pPr>
        <w:spacing w:before="0" w:after="0" w:line="240" w:lineRule="auto"/>
        <w:rPr>
          <w:sz w:val="24"/>
          <w:szCs w:val="24"/>
        </w:rPr>
      </w:pPr>
    </w:p>
    <w:p w:rsidR="002829BF" w:rsidRPr="002829BF" w:rsidRDefault="0019679E" w:rsidP="002829BF">
      <w:pPr>
        <w:spacing w:before="0" w:after="0" w:line="240" w:lineRule="auto"/>
        <w:rPr>
          <w:sz w:val="24"/>
          <w:szCs w:val="24"/>
        </w:rPr>
      </w:pPr>
      <w:r>
        <w:rPr>
          <w:noProof/>
          <w:lang w:val="en-CA" w:eastAsia="en-CA"/>
        </w:rPr>
        <w:drawing>
          <wp:anchor distT="0" distB="0" distL="114300" distR="114300" simplePos="0" relativeHeight="251786240" behindDoc="0" locked="0" layoutInCell="1" allowOverlap="1" wp14:anchorId="397795D3" wp14:editId="3BBB8B08">
            <wp:simplePos x="0" y="0"/>
            <wp:positionH relativeFrom="margin">
              <wp:posOffset>399415</wp:posOffset>
            </wp:positionH>
            <wp:positionV relativeFrom="margin">
              <wp:posOffset>2895600</wp:posOffset>
            </wp:positionV>
            <wp:extent cx="3261995" cy="2205355"/>
            <wp:effectExtent l="457200" t="495300" r="528955" b="51879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1995" cy="220535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829BF" w:rsidRPr="002829BF">
        <w:rPr>
          <w:sz w:val="24"/>
          <w:szCs w:val="24"/>
        </w:rPr>
        <w:t>Each individual is eligible for up to six days semi-annually and is cost shared between the family and Community Living South Muskoka.  We encourage all families to plan for six months at a time.  Our fiscal year begins April 1 and ends on March 31.  Applications are sent out on a semi-annual basis and entitlements reviewed on the information provided.  Not all requests can be met automatically because of budget limitations or difficulty in locating an appropriate care provider.</w:t>
      </w:r>
    </w:p>
    <w:p w:rsidR="002829BF" w:rsidRPr="002829BF" w:rsidRDefault="002829BF" w:rsidP="002829BF">
      <w:pPr>
        <w:spacing w:before="0" w:after="0" w:line="240" w:lineRule="auto"/>
        <w:rPr>
          <w:sz w:val="24"/>
          <w:szCs w:val="24"/>
        </w:rPr>
      </w:pPr>
    </w:p>
    <w:p w:rsidR="005B4F3D" w:rsidRPr="002829BF" w:rsidRDefault="002829BF" w:rsidP="002829BF">
      <w:pPr>
        <w:spacing w:before="0" w:after="0" w:line="240" w:lineRule="auto"/>
        <w:rPr>
          <w:sz w:val="24"/>
          <w:szCs w:val="24"/>
        </w:rPr>
      </w:pPr>
      <w:r w:rsidRPr="002829BF">
        <w:rPr>
          <w:sz w:val="24"/>
          <w:szCs w:val="24"/>
        </w:rPr>
        <w:t xml:space="preserve">Respite is considered to be a paid volunteer position.  Parents are expected to pay the provider directly.  The current rate given to providers is $60.00 per day or $8.95 per hour.  Community Living South Muskoka will provide up to $50.00 per day or $7.46 per hour towards this cost.  </w:t>
      </w:r>
    </w:p>
    <w:p w:rsidR="005B4F3D" w:rsidRDefault="005B4F3D">
      <w:pPr>
        <w:spacing w:before="0" w:after="200"/>
      </w:pPr>
      <w:r>
        <w:br w:type="page"/>
      </w:r>
    </w:p>
    <w:p w:rsidR="005B4F3D" w:rsidRDefault="005B4F3D" w:rsidP="00B11196">
      <w:pPr>
        <w:jc w:val="center"/>
      </w:pPr>
    </w:p>
    <w:p w:rsidR="007237A6" w:rsidRDefault="007237A6" w:rsidP="00B11196">
      <w:pPr>
        <w:jc w:val="center"/>
      </w:pPr>
    </w:p>
    <w:p w:rsidR="007237A6" w:rsidRDefault="007237A6" w:rsidP="00B11196">
      <w:pPr>
        <w:jc w:val="center"/>
      </w:pPr>
    </w:p>
    <w:p w:rsidR="007237A6" w:rsidRDefault="007237A6" w:rsidP="00B11196">
      <w:pPr>
        <w:jc w:val="center"/>
      </w:pPr>
    </w:p>
    <w:p w:rsidR="007237A6" w:rsidRDefault="007237A6" w:rsidP="00B11196">
      <w:pPr>
        <w:jc w:val="center"/>
      </w:pPr>
    </w:p>
    <w:p w:rsidR="007237A6" w:rsidRDefault="007237A6" w:rsidP="00B11196">
      <w:pPr>
        <w:jc w:val="center"/>
      </w:pPr>
    </w:p>
    <w:p w:rsidR="007237A6" w:rsidRDefault="007237A6" w:rsidP="00B11196">
      <w:pPr>
        <w:jc w:val="center"/>
      </w:pPr>
    </w:p>
    <w:p w:rsidR="007237A6" w:rsidRDefault="007237A6" w:rsidP="00B11196">
      <w:pPr>
        <w:jc w:val="center"/>
      </w:pPr>
    </w:p>
    <w:p w:rsidR="007237A6" w:rsidRDefault="007237A6" w:rsidP="00B11196">
      <w:pPr>
        <w:jc w:val="center"/>
      </w:pPr>
    </w:p>
    <w:p w:rsidR="007237A6" w:rsidRDefault="007237A6" w:rsidP="00B11196">
      <w:pPr>
        <w:jc w:val="center"/>
      </w:pPr>
      <w:r>
        <w:rPr>
          <w:noProof/>
          <w:lang w:val="en-CA" w:eastAsia="en-CA"/>
        </w:rPr>
        <w:drawing>
          <wp:inline distT="0" distB="0" distL="0" distR="0" wp14:anchorId="24D18168" wp14:editId="145E41E9">
            <wp:extent cx="4971245" cy="2884868"/>
            <wp:effectExtent l="57150" t="0" r="5842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5B4F3D" w:rsidRDefault="005B4F3D">
      <w:pPr>
        <w:spacing w:before="0" w:after="200"/>
      </w:pPr>
      <w:r>
        <w:br w:type="page"/>
      </w:r>
    </w:p>
    <w:p w:rsidR="007B31B0" w:rsidRPr="001B5B62" w:rsidRDefault="007B31B0" w:rsidP="007B31B0">
      <w:pPr>
        <w:pStyle w:val="Heading1"/>
        <w:rPr>
          <w:b/>
          <w:bCs/>
          <w:sz w:val="24"/>
          <w:szCs w:val="24"/>
          <w:lang w:val="en-CA"/>
        </w:rPr>
      </w:pPr>
      <w:r>
        <w:lastRenderedPageBreak/>
        <w:t>Eligibility for Services</w:t>
      </w:r>
    </w:p>
    <w:p w:rsidR="007B31B0" w:rsidRPr="007B31B0" w:rsidRDefault="00CD2EC4" w:rsidP="007B31B0">
      <w:pPr>
        <w:spacing w:before="0" w:after="0" w:line="240" w:lineRule="auto"/>
        <w:rPr>
          <w:sz w:val="24"/>
          <w:szCs w:val="24"/>
        </w:rPr>
      </w:pPr>
      <w:r>
        <w:rPr>
          <w:noProof/>
          <w:lang w:val="en-CA" w:eastAsia="en-CA"/>
        </w:rPr>
        <w:drawing>
          <wp:anchor distT="0" distB="0" distL="114300" distR="114300" simplePos="0" relativeHeight="251788288" behindDoc="0" locked="0" layoutInCell="1" allowOverlap="1" wp14:anchorId="7F1333EC" wp14:editId="1EBBF25A">
            <wp:simplePos x="0" y="0"/>
            <wp:positionH relativeFrom="margin">
              <wp:posOffset>3002915</wp:posOffset>
            </wp:positionH>
            <wp:positionV relativeFrom="margin">
              <wp:posOffset>1007110</wp:posOffset>
            </wp:positionV>
            <wp:extent cx="3208020" cy="2404745"/>
            <wp:effectExtent l="361950" t="381000" r="430530" b="509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50" cstate="print">
                      <a:extLst>
                        <a:ext uri="{28A0092B-C50C-407E-A947-70E740481C1C}">
                          <a14:useLocalDpi xmlns:a14="http://schemas.microsoft.com/office/drawing/2010/main" val="0"/>
                        </a:ext>
                      </a:extLst>
                    </a:blip>
                    <a:stretch>
                      <a:fillRect/>
                    </a:stretch>
                  </pic:blipFill>
                  <pic:spPr>
                    <a:xfrm rot="509110">
                      <a:off x="0" y="0"/>
                      <a:ext cx="3208020" cy="240474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B31B0" w:rsidRPr="007B31B0">
        <w:rPr>
          <w:sz w:val="24"/>
          <w:szCs w:val="24"/>
        </w:rPr>
        <w:t xml:space="preserve">No person will be refused service on the basis of race, sex, </w:t>
      </w:r>
      <w:proofErr w:type="spellStart"/>
      <w:r w:rsidR="007B31B0" w:rsidRPr="007B31B0">
        <w:rPr>
          <w:sz w:val="24"/>
          <w:szCs w:val="24"/>
        </w:rPr>
        <w:t>colour</w:t>
      </w:r>
      <w:proofErr w:type="spellEnd"/>
      <w:r w:rsidR="007B31B0" w:rsidRPr="007B31B0">
        <w:rPr>
          <w:sz w:val="24"/>
          <w:szCs w:val="24"/>
        </w:rPr>
        <w:t xml:space="preserve">, ancestry, place of origin, ethnic origin, marital status, same sex partner status, sexual orientation, age, citizenship, family status, religion. </w:t>
      </w:r>
    </w:p>
    <w:p w:rsidR="007B31B0" w:rsidRPr="007B31B0" w:rsidRDefault="007B31B0" w:rsidP="007B31B0">
      <w:pPr>
        <w:spacing w:before="0" w:after="0" w:line="240" w:lineRule="auto"/>
        <w:rPr>
          <w:sz w:val="24"/>
          <w:szCs w:val="24"/>
        </w:rPr>
      </w:pPr>
    </w:p>
    <w:p w:rsidR="007B31B0" w:rsidRPr="007B31B0" w:rsidRDefault="007B31B0" w:rsidP="007B31B0">
      <w:pPr>
        <w:spacing w:before="0" w:after="0" w:line="240" w:lineRule="auto"/>
        <w:rPr>
          <w:sz w:val="24"/>
          <w:szCs w:val="24"/>
        </w:rPr>
      </w:pPr>
      <w:r w:rsidRPr="007B31B0">
        <w:rPr>
          <w:sz w:val="24"/>
          <w:szCs w:val="24"/>
        </w:rPr>
        <w:t xml:space="preserve">The services provided by the Association are not mandated services.  Therefore, eligibility for service does not guarantee entitlement to service.  </w:t>
      </w:r>
    </w:p>
    <w:p w:rsidR="007B31B0" w:rsidRPr="007B31B0" w:rsidRDefault="007B31B0" w:rsidP="007B31B0">
      <w:pPr>
        <w:spacing w:before="0" w:after="0" w:line="240" w:lineRule="auto"/>
        <w:rPr>
          <w:sz w:val="24"/>
          <w:szCs w:val="24"/>
        </w:rPr>
      </w:pPr>
    </w:p>
    <w:p w:rsidR="007B31B0" w:rsidRPr="007B31B0" w:rsidRDefault="007B31B0" w:rsidP="007B31B0">
      <w:pPr>
        <w:spacing w:before="0" w:after="0" w:line="240" w:lineRule="auto"/>
        <w:rPr>
          <w:sz w:val="24"/>
          <w:szCs w:val="24"/>
        </w:rPr>
      </w:pPr>
      <w:r w:rsidRPr="007B31B0">
        <w:rPr>
          <w:sz w:val="24"/>
          <w:szCs w:val="24"/>
        </w:rPr>
        <w:t xml:space="preserve">Eligible applications for service will be processed in accordance with the Admissions policy and applicable procedure.  </w:t>
      </w:r>
    </w:p>
    <w:p w:rsidR="007B31B0" w:rsidRPr="007B31B0" w:rsidRDefault="007B31B0" w:rsidP="007B31B0">
      <w:pPr>
        <w:spacing w:before="0" w:after="0" w:line="240" w:lineRule="auto"/>
        <w:rPr>
          <w:sz w:val="24"/>
          <w:szCs w:val="24"/>
        </w:rPr>
      </w:pPr>
    </w:p>
    <w:p w:rsidR="007B31B0" w:rsidRPr="006C6005" w:rsidRDefault="007B31B0" w:rsidP="007B31B0">
      <w:pPr>
        <w:spacing w:before="0" w:after="0" w:line="240" w:lineRule="auto"/>
        <w:rPr>
          <w:rFonts w:asciiTheme="majorHAnsi" w:hAnsiTheme="majorHAnsi"/>
          <w:color w:val="F72B1E" w:themeColor="accent1"/>
          <w:sz w:val="24"/>
          <w:szCs w:val="24"/>
          <w:u w:val="single"/>
        </w:rPr>
      </w:pPr>
      <w:r w:rsidRPr="006C6005">
        <w:rPr>
          <w:rFonts w:asciiTheme="majorHAnsi" w:hAnsiTheme="majorHAnsi"/>
          <w:color w:val="F72B1E" w:themeColor="accent1"/>
          <w:sz w:val="24"/>
          <w:szCs w:val="24"/>
          <w:u w:val="single"/>
        </w:rPr>
        <w:t>C</w:t>
      </w:r>
      <w:r w:rsidR="00EB58FC">
        <w:rPr>
          <w:rFonts w:asciiTheme="majorHAnsi" w:hAnsiTheme="majorHAnsi"/>
          <w:color w:val="F72B1E" w:themeColor="accent1"/>
          <w:sz w:val="24"/>
          <w:szCs w:val="24"/>
          <w:u w:val="single"/>
        </w:rPr>
        <w:t>hildren’s Services</w:t>
      </w:r>
    </w:p>
    <w:p w:rsidR="007B31B0" w:rsidRPr="007B31B0" w:rsidRDefault="007B31B0" w:rsidP="007B31B0">
      <w:pPr>
        <w:spacing w:before="0" w:after="0" w:line="240" w:lineRule="auto"/>
        <w:rPr>
          <w:sz w:val="24"/>
          <w:szCs w:val="24"/>
        </w:rPr>
      </w:pPr>
      <w:r w:rsidRPr="007B31B0">
        <w:rPr>
          <w:sz w:val="24"/>
          <w:szCs w:val="24"/>
        </w:rPr>
        <w:t xml:space="preserve">For individuals requesting children’s services a person under the age of eighteen (18) years is eligible to receive service if all of the following conditions are met: </w:t>
      </w:r>
    </w:p>
    <w:p w:rsidR="007B31B0" w:rsidRPr="00EB58FC" w:rsidRDefault="007B31B0" w:rsidP="003425E3">
      <w:pPr>
        <w:pStyle w:val="ListParagraph"/>
        <w:numPr>
          <w:ilvl w:val="0"/>
          <w:numId w:val="20"/>
        </w:numPr>
        <w:spacing w:before="0" w:after="0" w:line="240" w:lineRule="auto"/>
        <w:rPr>
          <w:sz w:val="24"/>
          <w:szCs w:val="24"/>
        </w:rPr>
      </w:pPr>
      <w:proofErr w:type="gramStart"/>
      <w:r w:rsidRPr="00EB58FC">
        <w:rPr>
          <w:sz w:val="24"/>
          <w:szCs w:val="24"/>
        </w:rPr>
        <w:t>submission</w:t>
      </w:r>
      <w:proofErr w:type="gramEnd"/>
      <w:r w:rsidRPr="00EB58FC">
        <w:rPr>
          <w:sz w:val="24"/>
          <w:szCs w:val="24"/>
        </w:rPr>
        <w:t xml:space="preserve"> of a formal written diagnosis of developmental disability by either a medical doctor or a registered psychologist/psychological associate as defined by the Ministry of Community and Social Services.   </w:t>
      </w:r>
    </w:p>
    <w:p w:rsidR="007B31B0" w:rsidRPr="00EB58FC" w:rsidRDefault="007B31B0" w:rsidP="003425E3">
      <w:pPr>
        <w:pStyle w:val="ListParagraph"/>
        <w:numPr>
          <w:ilvl w:val="0"/>
          <w:numId w:val="20"/>
        </w:numPr>
        <w:spacing w:before="0" w:after="0" w:line="240" w:lineRule="auto"/>
        <w:rPr>
          <w:sz w:val="24"/>
          <w:szCs w:val="24"/>
        </w:rPr>
      </w:pPr>
      <w:proofErr w:type="gramStart"/>
      <w:r w:rsidRPr="00EB58FC">
        <w:rPr>
          <w:sz w:val="24"/>
          <w:szCs w:val="24"/>
        </w:rPr>
        <w:t>for</w:t>
      </w:r>
      <w:proofErr w:type="gramEnd"/>
      <w:r w:rsidRPr="00EB58FC">
        <w:rPr>
          <w:sz w:val="24"/>
          <w:szCs w:val="24"/>
        </w:rPr>
        <w:t xml:space="preserve"> children age 2 to 12, the child must have a documented developmental delay (ie cognitive, social, emotional, behavioural, physical, communication or environmental ).</w:t>
      </w:r>
    </w:p>
    <w:p w:rsidR="007B31B0" w:rsidRPr="00EB58FC" w:rsidRDefault="007B31B0" w:rsidP="003425E3">
      <w:pPr>
        <w:pStyle w:val="ListParagraph"/>
        <w:numPr>
          <w:ilvl w:val="0"/>
          <w:numId w:val="20"/>
        </w:numPr>
        <w:spacing w:before="0" w:after="0" w:line="240" w:lineRule="auto"/>
        <w:rPr>
          <w:sz w:val="24"/>
          <w:szCs w:val="24"/>
        </w:rPr>
      </w:pPr>
      <w:proofErr w:type="gramStart"/>
      <w:r w:rsidRPr="00EB58FC">
        <w:rPr>
          <w:sz w:val="24"/>
          <w:szCs w:val="24"/>
        </w:rPr>
        <w:t>reside</w:t>
      </w:r>
      <w:proofErr w:type="gramEnd"/>
      <w:r w:rsidRPr="00EB58FC">
        <w:rPr>
          <w:sz w:val="24"/>
          <w:szCs w:val="24"/>
        </w:rPr>
        <w:t xml:space="preserve"> in the catchment area of South Muskoka. </w:t>
      </w:r>
    </w:p>
    <w:p w:rsidR="007B31B0" w:rsidRPr="00EB58FC" w:rsidRDefault="007B31B0" w:rsidP="003425E3">
      <w:pPr>
        <w:pStyle w:val="ListParagraph"/>
        <w:numPr>
          <w:ilvl w:val="0"/>
          <w:numId w:val="20"/>
        </w:numPr>
        <w:spacing w:before="0" w:after="0" w:line="240" w:lineRule="auto"/>
        <w:rPr>
          <w:sz w:val="24"/>
          <w:szCs w:val="24"/>
        </w:rPr>
      </w:pPr>
      <w:proofErr w:type="gramStart"/>
      <w:r w:rsidRPr="00EB58FC">
        <w:rPr>
          <w:sz w:val="24"/>
          <w:szCs w:val="24"/>
        </w:rPr>
        <w:t>the</w:t>
      </w:r>
      <w:proofErr w:type="gramEnd"/>
      <w:r w:rsidRPr="00EB58FC">
        <w:rPr>
          <w:sz w:val="24"/>
          <w:szCs w:val="24"/>
        </w:rPr>
        <w:t xml:space="preserve"> Association has the resources to provide the supports necessary to meet the needs of the individual.</w:t>
      </w:r>
    </w:p>
    <w:p w:rsidR="007B31B0" w:rsidRPr="007B31B0" w:rsidRDefault="007B31B0" w:rsidP="007B31B0">
      <w:pPr>
        <w:spacing w:before="0" w:after="0" w:line="240" w:lineRule="auto"/>
        <w:rPr>
          <w:sz w:val="24"/>
          <w:szCs w:val="24"/>
        </w:rPr>
      </w:pPr>
    </w:p>
    <w:p w:rsidR="007B31B0" w:rsidRPr="006C6005" w:rsidRDefault="007B31B0" w:rsidP="007B31B0">
      <w:pPr>
        <w:spacing w:before="0" w:after="0" w:line="240" w:lineRule="auto"/>
        <w:rPr>
          <w:rFonts w:asciiTheme="majorHAnsi" w:hAnsiTheme="majorHAnsi"/>
          <w:color w:val="F72B1E" w:themeColor="accent1"/>
          <w:sz w:val="24"/>
          <w:szCs w:val="24"/>
          <w:u w:val="single"/>
        </w:rPr>
      </w:pPr>
      <w:r w:rsidRPr="006C6005">
        <w:rPr>
          <w:rFonts w:asciiTheme="majorHAnsi" w:hAnsiTheme="majorHAnsi"/>
          <w:color w:val="F72B1E" w:themeColor="accent1"/>
          <w:sz w:val="24"/>
          <w:szCs w:val="24"/>
          <w:u w:val="single"/>
        </w:rPr>
        <w:t>A</w:t>
      </w:r>
      <w:r w:rsidR="00EB58FC">
        <w:rPr>
          <w:rFonts w:asciiTheme="majorHAnsi" w:hAnsiTheme="majorHAnsi"/>
          <w:color w:val="F72B1E" w:themeColor="accent1"/>
          <w:sz w:val="24"/>
          <w:szCs w:val="24"/>
          <w:u w:val="single"/>
        </w:rPr>
        <w:t>dult Services</w:t>
      </w:r>
    </w:p>
    <w:p w:rsidR="007B31B0" w:rsidRPr="007B31B0" w:rsidRDefault="007B31B0" w:rsidP="007B31B0">
      <w:pPr>
        <w:spacing w:before="0" w:after="0" w:line="240" w:lineRule="auto"/>
        <w:rPr>
          <w:sz w:val="24"/>
          <w:szCs w:val="24"/>
        </w:rPr>
      </w:pPr>
      <w:r w:rsidRPr="007B31B0">
        <w:rPr>
          <w:sz w:val="24"/>
          <w:szCs w:val="24"/>
        </w:rPr>
        <w:t>For individuals requesting adult services a person eighteen (18) years of age and older is required to</w:t>
      </w:r>
      <w:r w:rsidR="00CD2EC4">
        <w:rPr>
          <w:sz w:val="24"/>
          <w:szCs w:val="24"/>
        </w:rPr>
        <w:t xml:space="preserve"> </w:t>
      </w:r>
      <w:r w:rsidRPr="007B31B0">
        <w:rPr>
          <w:sz w:val="24"/>
          <w:szCs w:val="24"/>
        </w:rPr>
        <w:t>complete the eligibility process and be deemed eligible by:</w:t>
      </w:r>
    </w:p>
    <w:p w:rsidR="007B31B0" w:rsidRPr="00EB58FC" w:rsidRDefault="007B31B0" w:rsidP="003425E3">
      <w:pPr>
        <w:pStyle w:val="ListParagraph"/>
        <w:numPr>
          <w:ilvl w:val="0"/>
          <w:numId w:val="21"/>
        </w:numPr>
        <w:spacing w:before="0" w:after="0" w:line="240" w:lineRule="auto"/>
        <w:rPr>
          <w:sz w:val="24"/>
          <w:szCs w:val="24"/>
        </w:rPr>
      </w:pPr>
      <w:r w:rsidRPr="00EB58FC">
        <w:rPr>
          <w:sz w:val="24"/>
          <w:szCs w:val="24"/>
        </w:rPr>
        <w:t>contacting the North East Region Developmental Services Ontario (DSO) organization:</w:t>
      </w:r>
    </w:p>
    <w:p w:rsidR="007B31B0" w:rsidRPr="00EB58FC" w:rsidRDefault="007B31B0" w:rsidP="003425E3">
      <w:pPr>
        <w:pStyle w:val="ListParagraph"/>
        <w:numPr>
          <w:ilvl w:val="0"/>
          <w:numId w:val="21"/>
        </w:numPr>
        <w:spacing w:before="0" w:after="0" w:line="240" w:lineRule="auto"/>
        <w:rPr>
          <w:sz w:val="24"/>
          <w:szCs w:val="24"/>
        </w:rPr>
      </w:pPr>
      <w:r w:rsidRPr="00EB58FC">
        <w:rPr>
          <w:sz w:val="24"/>
          <w:szCs w:val="24"/>
        </w:rPr>
        <w:t>providing the DSO with copies of the following documentation:</w:t>
      </w:r>
    </w:p>
    <w:p w:rsidR="007B31B0" w:rsidRPr="00EB58FC" w:rsidRDefault="007B31B0" w:rsidP="003425E3">
      <w:pPr>
        <w:pStyle w:val="ListParagraph"/>
        <w:numPr>
          <w:ilvl w:val="0"/>
          <w:numId w:val="22"/>
        </w:numPr>
        <w:spacing w:before="0" w:after="0" w:line="240" w:lineRule="auto"/>
        <w:rPr>
          <w:sz w:val="24"/>
          <w:szCs w:val="24"/>
        </w:rPr>
      </w:pPr>
      <w:r w:rsidRPr="00EB58FC">
        <w:rPr>
          <w:sz w:val="24"/>
          <w:szCs w:val="24"/>
        </w:rPr>
        <w:t>a psychological assessment or report, signed by a psychologist developmental disability;</w:t>
      </w:r>
    </w:p>
    <w:p w:rsidR="007B31B0" w:rsidRPr="00EB58FC" w:rsidRDefault="007B31B0" w:rsidP="003425E3">
      <w:pPr>
        <w:pStyle w:val="ListParagraph"/>
        <w:numPr>
          <w:ilvl w:val="0"/>
          <w:numId w:val="22"/>
        </w:numPr>
        <w:spacing w:before="0" w:after="0" w:line="240" w:lineRule="auto"/>
        <w:rPr>
          <w:sz w:val="24"/>
          <w:szCs w:val="24"/>
        </w:rPr>
      </w:pPr>
      <w:r w:rsidRPr="00EB58FC">
        <w:rPr>
          <w:sz w:val="24"/>
          <w:szCs w:val="24"/>
        </w:rPr>
        <w:t>proof that they are 18 years of age or older; and</w:t>
      </w:r>
    </w:p>
    <w:p w:rsidR="007B31B0" w:rsidRPr="00EB58FC" w:rsidRDefault="007B31B0" w:rsidP="003425E3">
      <w:pPr>
        <w:pStyle w:val="ListParagraph"/>
        <w:numPr>
          <w:ilvl w:val="0"/>
          <w:numId w:val="22"/>
        </w:numPr>
        <w:spacing w:before="0" w:after="0" w:line="240" w:lineRule="auto"/>
        <w:rPr>
          <w:sz w:val="24"/>
          <w:szCs w:val="24"/>
        </w:rPr>
      </w:pPr>
      <w:r w:rsidRPr="00EB58FC">
        <w:rPr>
          <w:sz w:val="24"/>
          <w:szCs w:val="24"/>
        </w:rPr>
        <w:t>proof that they live in Ontario and proof of their citizenship status in Canada</w:t>
      </w:r>
    </w:p>
    <w:p w:rsidR="007B31B0" w:rsidRPr="00EB58FC" w:rsidRDefault="007B31B0" w:rsidP="003425E3">
      <w:pPr>
        <w:pStyle w:val="ListParagraph"/>
        <w:numPr>
          <w:ilvl w:val="0"/>
          <w:numId w:val="23"/>
        </w:numPr>
        <w:spacing w:before="0" w:after="0" w:line="240" w:lineRule="auto"/>
        <w:rPr>
          <w:sz w:val="24"/>
          <w:szCs w:val="24"/>
        </w:rPr>
      </w:pPr>
      <w:r w:rsidRPr="00EB58FC">
        <w:rPr>
          <w:sz w:val="24"/>
          <w:szCs w:val="24"/>
        </w:rPr>
        <w:t>once the person has been deemed eligible an application package will be completed by the DSO and Community Living South Muskoka will be informed if the person is requesting our service</w:t>
      </w:r>
    </w:p>
    <w:p w:rsidR="009D1F45" w:rsidRDefault="009D1F45">
      <w:pPr>
        <w:spacing w:before="0" w:after="200"/>
        <w:rPr>
          <w:rFonts w:asciiTheme="majorHAnsi" w:hAnsiTheme="majorHAnsi"/>
          <w:color w:val="F72B1E" w:themeColor="accent1"/>
          <w:sz w:val="24"/>
          <w:szCs w:val="24"/>
          <w:u w:val="single"/>
        </w:rPr>
      </w:pPr>
      <w:r>
        <w:rPr>
          <w:rFonts w:asciiTheme="majorHAnsi" w:hAnsiTheme="majorHAnsi"/>
          <w:color w:val="F72B1E" w:themeColor="accent1"/>
          <w:sz w:val="24"/>
          <w:szCs w:val="24"/>
          <w:u w:val="single"/>
        </w:rPr>
        <w:br w:type="page"/>
      </w:r>
    </w:p>
    <w:p w:rsidR="009D1F45" w:rsidRDefault="009D1F45" w:rsidP="007B31B0">
      <w:pPr>
        <w:spacing w:before="0" w:after="0" w:line="240" w:lineRule="auto"/>
        <w:rPr>
          <w:rFonts w:asciiTheme="majorHAnsi" w:hAnsiTheme="majorHAnsi"/>
          <w:color w:val="F72B1E" w:themeColor="accent1"/>
          <w:sz w:val="24"/>
          <w:szCs w:val="24"/>
          <w:u w:val="single"/>
        </w:rPr>
      </w:pPr>
    </w:p>
    <w:p w:rsidR="007B31B0" w:rsidRPr="006C6005" w:rsidRDefault="007B31B0" w:rsidP="007B31B0">
      <w:pPr>
        <w:spacing w:before="0" w:after="0" w:line="240" w:lineRule="auto"/>
        <w:rPr>
          <w:rFonts w:asciiTheme="majorHAnsi" w:hAnsiTheme="majorHAnsi"/>
          <w:color w:val="F72B1E" w:themeColor="accent1"/>
          <w:sz w:val="24"/>
          <w:szCs w:val="24"/>
          <w:u w:val="single"/>
        </w:rPr>
      </w:pPr>
      <w:r w:rsidRPr="006C6005">
        <w:rPr>
          <w:rFonts w:asciiTheme="majorHAnsi" w:hAnsiTheme="majorHAnsi"/>
          <w:color w:val="F72B1E" w:themeColor="accent1"/>
          <w:sz w:val="24"/>
          <w:szCs w:val="24"/>
          <w:u w:val="single"/>
        </w:rPr>
        <w:t>D</w:t>
      </w:r>
      <w:r w:rsidR="00EB58FC">
        <w:rPr>
          <w:rFonts w:asciiTheme="majorHAnsi" w:hAnsiTheme="majorHAnsi"/>
          <w:color w:val="F72B1E" w:themeColor="accent1"/>
          <w:sz w:val="24"/>
          <w:szCs w:val="24"/>
          <w:u w:val="single"/>
        </w:rPr>
        <w:t>efinitions</w:t>
      </w:r>
      <w:r w:rsidRPr="006C6005">
        <w:rPr>
          <w:rFonts w:asciiTheme="majorHAnsi" w:hAnsiTheme="majorHAnsi"/>
          <w:color w:val="F72B1E" w:themeColor="accent1"/>
          <w:sz w:val="24"/>
          <w:szCs w:val="24"/>
          <w:u w:val="single"/>
        </w:rPr>
        <w:t>:</w:t>
      </w:r>
    </w:p>
    <w:p w:rsidR="007B31B0" w:rsidRPr="007B31B0" w:rsidRDefault="007B31B0" w:rsidP="007B31B0">
      <w:pPr>
        <w:spacing w:before="0" w:after="0" w:line="240" w:lineRule="auto"/>
        <w:rPr>
          <w:sz w:val="24"/>
          <w:szCs w:val="24"/>
        </w:rPr>
      </w:pPr>
      <w:r w:rsidRPr="007B31B0">
        <w:rPr>
          <w:sz w:val="24"/>
          <w:szCs w:val="24"/>
        </w:rPr>
        <w:t>(</w:t>
      </w:r>
      <w:proofErr w:type="gramStart"/>
      <w:r w:rsidRPr="007B31B0">
        <w:rPr>
          <w:sz w:val="24"/>
          <w:szCs w:val="24"/>
        </w:rPr>
        <w:t>in</w:t>
      </w:r>
      <w:proofErr w:type="gramEnd"/>
      <w:r w:rsidRPr="007B31B0">
        <w:rPr>
          <w:sz w:val="24"/>
          <w:szCs w:val="24"/>
        </w:rPr>
        <w:t xml:space="preserve"> accordance with Ministry of Community and Social Services  and Ministry Children and Youth Services legislation)</w:t>
      </w:r>
    </w:p>
    <w:p w:rsidR="007B31B0" w:rsidRPr="007B31B0" w:rsidRDefault="007B31B0" w:rsidP="007B31B0">
      <w:pPr>
        <w:spacing w:before="0" w:after="0" w:line="240" w:lineRule="auto"/>
        <w:rPr>
          <w:sz w:val="24"/>
          <w:szCs w:val="24"/>
        </w:rPr>
      </w:pPr>
    </w:p>
    <w:p w:rsidR="007B31B0" w:rsidRPr="00EB58FC" w:rsidRDefault="007B31B0" w:rsidP="007B31B0">
      <w:pPr>
        <w:spacing w:before="0" w:after="0" w:line="240" w:lineRule="auto"/>
        <w:rPr>
          <w:b/>
          <w:sz w:val="24"/>
          <w:szCs w:val="24"/>
        </w:rPr>
      </w:pPr>
      <w:r w:rsidRPr="00EB58FC">
        <w:rPr>
          <w:b/>
          <w:sz w:val="24"/>
          <w:szCs w:val="24"/>
        </w:rPr>
        <w:t>Child and Family Services Act, Developmental Services Act, Day Nurseries Act</w:t>
      </w:r>
    </w:p>
    <w:p w:rsidR="007B31B0" w:rsidRPr="007B31B0" w:rsidRDefault="007B31B0" w:rsidP="007B31B0">
      <w:pPr>
        <w:spacing w:before="0" w:after="0" w:line="240" w:lineRule="auto"/>
        <w:rPr>
          <w:sz w:val="24"/>
          <w:szCs w:val="24"/>
        </w:rPr>
      </w:pPr>
      <w:r w:rsidRPr="007B31B0">
        <w:rPr>
          <w:sz w:val="24"/>
          <w:szCs w:val="24"/>
        </w:rPr>
        <w:t xml:space="preserve">Developmental disability means a condition of mental impairment present or occurring in a person’s formative years that is associated with limitations in adaptive </w:t>
      </w:r>
      <w:proofErr w:type="spellStart"/>
      <w:r w:rsidRPr="007B31B0">
        <w:rPr>
          <w:sz w:val="24"/>
          <w:szCs w:val="24"/>
        </w:rPr>
        <w:t>behaviour</w:t>
      </w:r>
      <w:proofErr w:type="spellEnd"/>
      <w:r w:rsidRPr="007B31B0">
        <w:rPr>
          <w:sz w:val="24"/>
          <w:szCs w:val="24"/>
        </w:rPr>
        <w:t xml:space="preserve">. </w:t>
      </w:r>
    </w:p>
    <w:p w:rsidR="007B31B0" w:rsidRPr="007B31B0" w:rsidRDefault="007B31B0" w:rsidP="007B31B0">
      <w:pPr>
        <w:spacing w:before="0" w:after="0" w:line="240" w:lineRule="auto"/>
        <w:rPr>
          <w:sz w:val="24"/>
          <w:szCs w:val="24"/>
        </w:rPr>
      </w:pPr>
    </w:p>
    <w:p w:rsidR="007B31B0" w:rsidRPr="007B31B0" w:rsidRDefault="007B31B0" w:rsidP="007B31B0">
      <w:pPr>
        <w:spacing w:before="0" w:after="0" w:line="240" w:lineRule="auto"/>
        <w:rPr>
          <w:sz w:val="24"/>
          <w:szCs w:val="24"/>
        </w:rPr>
      </w:pPr>
      <w:r w:rsidRPr="00EB58FC">
        <w:rPr>
          <w:b/>
          <w:sz w:val="24"/>
          <w:szCs w:val="24"/>
        </w:rPr>
        <w:t xml:space="preserve">Day Nurseries Act </w:t>
      </w:r>
      <w:proofErr w:type="spellStart"/>
      <w:r w:rsidRPr="00EB58FC">
        <w:rPr>
          <w:b/>
          <w:sz w:val="24"/>
          <w:szCs w:val="24"/>
        </w:rPr>
        <w:t>reg</w:t>
      </w:r>
      <w:proofErr w:type="spellEnd"/>
      <w:r w:rsidRPr="00EB58FC">
        <w:rPr>
          <w:b/>
          <w:sz w:val="24"/>
          <w:szCs w:val="24"/>
        </w:rPr>
        <w:t xml:space="preserve"> 262</w:t>
      </w:r>
      <w:r w:rsidRPr="007B31B0">
        <w:rPr>
          <w:sz w:val="24"/>
          <w:szCs w:val="24"/>
        </w:rPr>
        <w:t xml:space="preserve"> further states that a handicapped child means a child who has a physical or mental impairment that is likely to continue for a prolonged period of time and who as a result thereof is limited in activities pertaining to normal living as verified by objective psychological or medical findings and includes a child with a developmental disability. </w:t>
      </w:r>
    </w:p>
    <w:p w:rsidR="007B31B0" w:rsidRPr="007B31B0" w:rsidRDefault="007B31B0" w:rsidP="007B31B0">
      <w:pPr>
        <w:spacing w:before="0" w:after="0" w:line="240" w:lineRule="auto"/>
        <w:rPr>
          <w:sz w:val="24"/>
          <w:szCs w:val="24"/>
        </w:rPr>
      </w:pPr>
    </w:p>
    <w:p w:rsidR="007B31B0" w:rsidRPr="007B31B0" w:rsidRDefault="007B31B0" w:rsidP="007B31B0">
      <w:pPr>
        <w:spacing w:before="0" w:after="0" w:line="240" w:lineRule="auto"/>
        <w:rPr>
          <w:sz w:val="24"/>
          <w:szCs w:val="24"/>
        </w:rPr>
      </w:pPr>
      <w:r w:rsidRPr="00EB58FC">
        <w:rPr>
          <w:b/>
          <w:sz w:val="24"/>
          <w:szCs w:val="24"/>
        </w:rPr>
        <w:t>Services and Supports to Promote the Social Inclusion of Persons with Developmental Disabilities Act, 2008 (SIPDDA</w:t>
      </w:r>
      <w:r w:rsidRPr="007B31B0">
        <w:rPr>
          <w:sz w:val="24"/>
          <w:szCs w:val="24"/>
        </w:rPr>
        <w:t>) defines a developmental disability as a person has a developmental disability if the person has prescribed significant limitations in cognitive functioning and adaptive functioning; and those limitations:</w:t>
      </w:r>
    </w:p>
    <w:p w:rsidR="007B31B0" w:rsidRPr="00EB58FC" w:rsidRDefault="007B31B0" w:rsidP="003425E3">
      <w:pPr>
        <w:pStyle w:val="ListParagraph"/>
        <w:numPr>
          <w:ilvl w:val="0"/>
          <w:numId w:val="24"/>
        </w:numPr>
        <w:spacing w:before="0" w:after="0" w:line="240" w:lineRule="auto"/>
        <w:rPr>
          <w:sz w:val="24"/>
          <w:szCs w:val="24"/>
        </w:rPr>
      </w:pPr>
      <w:r w:rsidRPr="00EB58FC">
        <w:rPr>
          <w:sz w:val="24"/>
          <w:szCs w:val="24"/>
        </w:rPr>
        <w:t>originated before the person reached 18 years of age;</w:t>
      </w:r>
    </w:p>
    <w:p w:rsidR="007B31B0" w:rsidRPr="00EB58FC" w:rsidRDefault="007B31B0" w:rsidP="003425E3">
      <w:pPr>
        <w:pStyle w:val="ListParagraph"/>
        <w:numPr>
          <w:ilvl w:val="0"/>
          <w:numId w:val="24"/>
        </w:numPr>
        <w:spacing w:before="0" w:after="0" w:line="240" w:lineRule="auto"/>
        <w:rPr>
          <w:sz w:val="24"/>
          <w:szCs w:val="24"/>
        </w:rPr>
      </w:pPr>
      <w:r w:rsidRPr="00EB58FC">
        <w:rPr>
          <w:sz w:val="24"/>
          <w:szCs w:val="24"/>
        </w:rPr>
        <w:t xml:space="preserve">are likely to be life-long in nature; and </w:t>
      </w:r>
    </w:p>
    <w:p w:rsidR="007B31B0" w:rsidRDefault="007B31B0" w:rsidP="003425E3">
      <w:pPr>
        <w:pStyle w:val="ListParagraph"/>
        <w:numPr>
          <w:ilvl w:val="0"/>
          <w:numId w:val="24"/>
        </w:numPr>
        <w:spacing w:before="0" w:after="0" w:line="240" w:lineRule="auto"/>
        <w:rPr>
          <w:sz w:val="24"/>
          <w:szCs w:val="24"/>
        </w:rPr>
      </w:pPr>
      <w:proofErr w:type="gramStart"/>
      <w:r w:rsidRPr="00EB58FC">
        <w:rPr>
          <w:sz w:val="24"/>
          <w:szCs w:val="24"/>
        </w:rPr>
        <w:t>affect</w:t>
      </w:r>
      <w:proofErr w:type="gramEnd"/>
      <w:r w:rsidRPr="00EB58FC">
        <w:rPr>
          <w:sz w:val="24"/>
          <w:szCs w:val="24"/>
        </w:rPr>
        <w:t xml:space="preserve"> areas of major life activity, such as personal care, language skills, learning abilities, the capacity to live independently as an adult or any other prescribed activity.</w:t>
      </w:r>
    </w:p>
    <w:p w:rsidR="00EB58FC" w:rsidRPr="00EB58FC" w:rsidRDefault="00EB58FC" w:rsidP="00EB58FC">
      <w:pPr>
        <w:spacing w:before="0" w:after="0" w:line="240" w:lineRule="auto"/>
        <w:rPr>
          <w:sz w:val="24"/>
          <w:szCs w:val="24"/>
        </w:rPr>
      </w:pPr>
    </w:p>
    <w:p w:rsidR="007B31B0" w:rsidRPr="007B31B0" w:rsidRDefault="007B31B0" w:rsidP="007B31B0">
      <w:pPr>
        <w:spacing w:before="0" w:after="0" w:line="240" w:lineRule="auto"/>
        <w:rPr>
          <w:sz w:val="24"/>
          <w:szCs w:val="24"/>
        </w:rPr>
      </w:pPr>
      <w:r w:rsidRPr="007B31B0">
        <w:rPr>
          <w:sz w:val="24"/>
          <w:szCs w:val="24"/>
        </w:rPr>
        <w:t xml:space="preserve">An adult is considered to have had their eligibility </w:t>
      </w:r>
      <w:proofErr w:type="spellStart"/>
      <w:r w:rsidRPr="007B31B0">
        <w:rPr>
          <w:sz w:val="24"/>
          <w:szCs w:val="24"/>
        </w:rPr>
        <w:t>grandparented</w:t>
      </w:r>
      <w:proofErr w:type="spellEnd"/>
      <w:r w:rsidRPr="007B31B0">
        <w:rPr>
          <w:sz w:val="24"/>
          <w:szCs w:val="24"/>
        </w:rPr>
        <w:t xml:space="preserve"> under SIPDDA if, on July 1, 2011, they met the following criteria:</w:t>
      </w:r>
    </w:p>
    <w:p w:rsidR="007B31B0" w:rsidRPr="00EB58FC" w:rsidRDefault="007B31B0" w:rsidP="003425E3">
      <w:pPr>
        <w:pStyle w:val="ListParagraph"/>
        <w:numPr>
          <w:ilvl w:val="0"/>
          <w:numId w:val="25"/>
        </w:numPr>
        <w:spacing w:before="0" w:after="0" w:line="240" w:lineRule="auto"/>
        <w:rPr>
          <w:sz w:val="24"/>
          <w:szCs w:val="24"/>
        </w:rPr>
      </w:pPr>
      <w:r w:rsidRPr="00EB58FC">
        <w:rPr>
          <w:sz w:val="24"/>
          <w:szCs w:val="24"/>
        </w:rPr>
        <w:t>were 18 years of age or older; and</w:t>
      </w:r>
    </w:p>
    <w:p w:rsidR="007B31B0" w:rsidRDefault="007B31B0" w:rsidP="003425E3">
      <w:pPr>
        <w:pStyle w:val="ListParagraph"/>
        <w:numPr>
          <w:ilvl w:val="0"/>
          <w:numId w:val="25"/>
        </w:numPr>
        <w:spacing w:before="0" w:after="0" w:line="240" w:lineRule="auto"/>
        <w:rPr>
          <w:sz w:val="24"/>
          <w:szCs w:val="24"/>
        </w:rPr>
      </w:pPr>
      <w:proofErr w:type="spellStart"/>
      <w:proofErr w:type="gramStart"/>
      <w:r w:rsidRPr="00EB58FC">
        <w:rPr>
          <w:sz w:val="24"/>
          <w:szCs w:val="24"/>
        </w:rPr>
        <w:t>were</w:t>
      </w:r>
      <w:proofErr w:type="spellEnd"/>
      <w:proofErr w:type="gramEnd"/>
      <w:r w:rsidRPr="00EB58FC">
        <w:rPr>
          <w:sz w:val="24"/>
          <w:szCs w:val="24"/>
        </w:rPr>
        <w:t xml:space="preserve"> receiving, or had applied and had been determined eligible and were waiting for, adult developmental services and supports formerly funded under the Developmental Service Act.</w:t>
      </w:r>
    </w:p>
    <w:p w:rsidR="00EB58FC" w:rsidRDefault="00CD2EC4">
      <w:pPr>
        <w:spacing w:before="0" w:after="200"/>
        <w:rPr>
          <w:sz w:val="24"/>
          <w:szCs w:val="24"/>
        </w:rPr>
      </w:pPr>
      <w:r>
        <w:rPr>
          <w:noProof/>
          <w:lang w:val="en-CA" w:eastAsia="en-CA"/>
        </w:rPr>
        <w:drawing>
          <wp:anchor distT="0" distB="0" distL="114300" distR="114300" simplePos="0" relativeHeight="251790336" behindDoc="0" locked="0" layoutInCell="1" allowOverlap="1" wp14:anchorId="2B4D25DD" wp14:editId="49B2477B">
            <wp:simplePos x="0" y="0"/>
            <wp:positionH relativeFrom="margin">
              <wp:posOffset>1344295</wp:posOffset>
            </wp:positionH>
            <wp:positionV relativeFrom="margin">
              <wp:posOffset>6082665</wp:posOffset>
            </wp:positionV>
            <wp:extent cx="3328670" cy="2429510"/>
            <wp:effectExtent l="476250" t="476250" r="557530" b="5041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28670" cy="242951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B58FC">
        <w:rPr>
          <w:sz w:val="24"/>
          <w:szCs w:val="24"/>
        </w:rPr>
        <w:br w:type="page"/>
      </w:r>
    </w:p>
    <w:p w:rsidR="00EB58FC" w:rsidRPr="001B5B62" w:rsidRDefault="00EB58FC" w:rsidP="00EB58FC">
      <w:pPr>
        <w:pStyle w:val="Heading1"/>
        <w:rPr>
          <w:b/>
          <w:bCs/>
          <w:sz w:val="24"/>
          <w:szCs w:val="24"/>
          <w:lang w:val="en-CA"/>
        </w:rPr>
      </w:pPr>
      <w:r>
        <w:lastRenderedPageBreak/>
        <w:t>Admission to Children’s Services</w:t>
      </w:r>
    </w:p>
    <w:p w:rsidR="007B31B0" w:rsidRPr="007B31B0" w:rsidRDefault="007B31B0" w:rsidP="007B31B0">
      <w:pPr>
        <w:spacing w:before="0" w:after="0" w:line="240" w:lineRule="auto"/>
        <w:rPr>
          <w:sz w:val="24"/>
          <w:szCs w:val="24"/>
        </w:rPr>
      </w:pPr>
    </w:p>
    <w:p w:rsidR="007B31B0" w:rsidRPr="00EB58FC" w:rsidRDefault="007B31B0" w:rsidP="007B31B0">
      <w:pPr>
        <w:spacing w:before="0" w:after="0" w:line="240" w:lineRule="auto"/>
        <w:rPr>
          <w:rFonts w:asciiTheme="majorHAnsi" w:hAnsiTheme="majorHAnsi"/>
          <w:color w:val="F72B1E" w:themeColor="accent1"/>
          <w:sz w:val="24"/>
          <w:szCs w:val="24"/>
          <w:u w:val="single"/>
        </w:rPr>
      </w:pPr>
      <w:r w:rsidRPr="00EB58FC">
        <w:rPr>
          <w:rFonts w:asciiTheme="majorHAnsi" w:hAnsiTheme="majorHAnsi"/>
          <w:color w:val="F72B1E" w:themeColor="accent1"/>
          <w:sz w:val="24"/>
          <w:szCs w:val="24"/>
          <w:u w:val="single"/>
        </w:rPr>
        <w:t>Referral Process:</w:t>
      </w:r>
    </w:p>
    <w:p w:rsidR="007B31B0" w:rsidRPr="007B31B0" w:rsidRDefault="007B31B0" w:rsidP="007B31B0">
      <w:pPr>
        <w:spacing w:before="0" w:after="0" w:line="240" w:lineRule="auto"/>
        <w:rPr>
          <w:sz w:val="24"/>
          <w:szCs w:val="24"/>
        </w:rPr>
      </w:pPr>
      <w:r w:rsidRPr="007B31B0">
        <w:rPr>
          <w:sz w:val="24"/>
          <w:szCs w:val="24"/>
        </w:rPr>
        <w:t>Referrals to Community Living South Muskoka for children’s services come from a variety of sources including parents, physicians, child care settings, school personnel, case workers from community agencies, speech and language pathologists, among others.  The services provided by Community Living South Muskoka are mandated services therefore parents or legal guardians must always be aware and in agreement with the referral.</w:t>
      </w:r>
    </w:p>
    <w:p w:rsidR="007B31B0" w:rsidRPr="007B31B0" w:rsidRDefault="007B31B0" w:rsidP="007B31B0">
      <w:pPr>
        <w:spacing w:before="0" w:after="0" w:line="240" w:lineRule="auto"/>
        <w:rPr>
          <w:sz w:val="24"/>
          <w:szCs w:val="24"/>
        </w:rPr>
      </w:pPr>
    </w:p>
    <w:p w:rsidR="007B31B0" w:rsidRPr="007B31B0" w:rsidRDefault="007B31B0" w:rsidP="007B31B0">
      <w:pPr>
        <w:spacing w:before="0" w:after="0" w:line="240" w:lineRule="auto"/>
        <w:rPr>
          <w:sz w:val="24"/>
          <w:szCs w:val="24"/>
        </w:rPr>
      </w:pPr>
      <w:r w:rsidRPr="007B31B0">
        <w:rPr>
          <w:sz w:val="24"/>
          <w:szCs w:val="24"/>
        </w:rPr>
        <w:t xml:space="preserve">No families will be refused service on the basis of race, sex, </w:t>
      </w:r>
      <w:proofErr w:type="spellStart"/>
      <w:r w:rsidRPr="007B31B0">
        <w:rPr>
          <w:sz w:val="24"/>
          <w:szCs w:val="24"/>
        </w:rPr>
        <w:t>colour</w:t>
      </w:r>
      <w:proofErr w:type="spellEnd"/>
      <w:r w:rsidRPr="007B31B0">
        <w:rPr>
          <w:sz w:val="24"/>
          <w:szCs w:val="24"/>
        </w:rPr>
        <w:t xml:space="preserve">, ancestry, place of origin, ethnic origin, marital status, same sex partner status, sexual orientation, age, citizenship, family status, </w:t>
      </w:r>
      <w:proofErr w:type="gramStart"/>
      <w:r w:rsidRPr="007B31B0">
        <w:rPr>
          <w:sz w:val="24"/>
          <w:szCs w:val="24"/>
        </w:rPr>
        <w:t>religion</w:t>
      </w:r>
      <w:proofErr w:type="gramEnd"/>
      <w:r w:rsidRPr="007B31B0">
        <w:rPr>
          <w:sz w:val="24"/>
          <w:szCs w:val="24"/>
        </w:rPr>
        <w:t xml:space="preserve"> or past service history.</w:t>
      </w:r>
    </w:p>
    <w:p w:rsidR="007B31B0" w:rsidRPr="007B31B0" w:rsidRDefault="007B31B0" w:rsidP="007B31B0">
      <w:pPr>
        <w:spacing w:before="0" w:after="0" w:line="240" w:lineRule="auto"/>
        <w:rPr>
          <w:sz w:val="24"/>
          <w:szCs w:val="24"/>
        </w:rPr>
      </w:pPr>
    </w:p>
    <w:p w:rsidR="007B31B0" w:rsidRPr="00EB58FC" w:rsidRDefault="007B31B0" w:rsidP="007B31B0">
      <w:pPr>
        <w:spacing w:before="0" w:after="0" w:line="240" w:lineRule="auto"/>
        <w:rPr>
          <w:rFonts w:asciiTheme="majorHAnsi" w:hAnsiTheme="majorHAnsi"/>
          <w:color w:val="F72B1E" w:themeColor="accent1"/>
          <w:sz w:val="24"/>
          <w:szCs w:val="24"/>
          <w:u w:val="single"/>
        </w:rPr>
      </w:pPr>
      <w:r w:rsidRPr="00EB58FC">
        <w:rPr>
          <w:rFonts w:asciiTheme="majorHAnsi" w:hAnsiTheme="majorHAnsi"/>
          <w:color w:val="F72B1E" w:themeColor="accent1"/>
          <w:sz w:val="24"/>
          <w:szCs w:val="24"/>
          <w:u w:val="single"/>
        </w:rPr>
        <w:t>Admission Committee:</w:t>
      </w:r>
    </w:p>
    <w:p w:rsidR="007B31B0" w:rsidRPr="007B31B0" w:rsidRDefault="007B31B0" w:rsidP="007B31B0">
      <w:pPr>
        <w:spacing w:before="0" w:after="0" w:line="240" w:lineRule="auto"/>
        <w:rPr>
          <w:sz w:val="24"/>
          <w:szCs w:val="24"/>
        </w:rPr>
      </w:pPr>
      <w:r w:rsidRPr="007B31B0">
        <w:rPr>
          <w:sz w:val="24"/>
          <w:szCs w:val="24"/>
        </w:rPr>
        <w:t>New referrals are presented on a monthly basis to the Children’s Admissions Committee.  The Admission Committee will process the application and determine the appropriate case manager to deliver service.  The case manager will then set up a home visit with the family to assess eligibility, determine need, discuss concerns, share program information and develop an initial individualized support plan.</w:t>
      </w:r>
    </w:p>
    <w:p w:rsidR="007B31B0" w:rsidRPr="007B31B0" w:rsidRDefault="007B31B0" w:rsidP="007B31B0">
      <w:pPr>
        <w:spacing w:before="0" w:after="0" w:line="240" w:lineRule="auto"/>
        <w:rPr>
          <w:sz w:val="24"/>
          <w:szCs w:val="24"/>
        </w:rPr>
      </w:pPr>
    </w:p>
    <w:p w:rsidR="007B31B0" w:rsidRPr="007B31B0" w:rsidRDefault="00CD2EC4" w:rsidP="007B31B0">
      <w:pPr>
        <w:spacing w:before="0" w:after="0" w:line="240" w:lineRule="auto"/>
        <w:rPr>
          <w:sz w:val="24"/>
          <w:szCs w:val="24"/>
        </w:rPr>
      </w:pPr>
      <w:r>
        <w:rPr>
          <w:noProof/>
          <w:lang w:val="en-CA" w:eastAsia="en-CA"/>
        </w:rPr>
        <w:drawing>
          <wp:anchor distT="0" distB="0" distL="114300" distR="114300" simplePos="0" relativeHeight="251792384" behindDoc="0" locked="0" layoutInCell="1" allowOverlap="1" wp14:anchorId="576D1C5D" wp14:editId="0FE5FE18">
            <wp:simplePos x="0" y="0"/>
            <wp:positionH relativeFrom="margin">
              <wp:posOffset>208915</wp:posOffset>
            </wp:positionH>
            <wp:positionV relativeFrom="margin">
              <wp:posOffset>4034790</wp:posOffset>
            </wp:positionV>
            <wp:extent cx="2366010" cy="3155950"/>
            <wp:effectExtent l="514350" t="438150" r="624840" b="4635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66010" cy="315595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B31B0" w:rsidRPr="007B31B0">
        <w:rPr>
          <w:sz w:val="24"/>
          <w:szCs w:val="24"/>
        </w:rPr>
        <w:t>For children under 12 years of age the case manager will assist the family in attaining the appropriate eligibility documentation that will be required for future service.</w:t>
      </w:r>
    </w:p>
    <w:p w:rsidR="007B31B0" w:rsidRPr="007B31B0" w:rsidRDefault="007B31B0" w:rsidP="007B31B0">
      <w:pPr>
        <w:spacing w:before="0" w:after="0" w:line="240" w:lineRule="auto"/>
        <w:rPr>
          <w:sz w:val="24"/>
          <w:szCs w:val="24"/>
        </w:rPr>
      </w:pPr>
    </w:p>
    <w:p w:rsidR="007B31B0" w:rsidRPr="007B31B0" w:rsidRDefault="007B31B0" w:rsidP="007B31B0">
      <w:pPr>
        <w:spacing w:before="0" w:after="0" w:line="240" w:lineRule="auto"/>
        <w:rPr>
          <w:sz w:val="24"/>
          <w:szCs w:val="24"/>
        </w:rPr>
      </w:pPr>
      <w:r w:rsidRPr="007B31B0">
        <w:rPr>
          <w:sz w:val="24"/>
          <w:szCs w:val="24"/>
        </w:rPr>
        <w:t>For children 12 years of age and older, the referral must be supported with an assessment indicating a developmental disability.</w:t>
      </w:r>
    </w:p>
    <w:p w:rsidR="007B31B0" w:rsidRPr="007B31B0" w:rsidRDefault="007B31B0" w:rsidP="007B31B0">
      <w:pPr>
        <w:spacing w:before="0" w:after="0" w:line="240" w:lineRule="auto"/>
        <w:rPr>
          <w:sz w:val="24"/>
          <w:szCs w:val="24"/>
        </w:rPr>
      </w:pPr>
    </w:p>
    <w:p w:rsidR="007B31B0" w:rsidRPr="007B31B0" w:rsidRDefault="007B31B0" w:rsidP="007B31B0">
      <w:pPr>
        <w:spacing w:before="0" w:after="0" w:line="240" w:lineRule="auto"/>
        <w:rPr>
          <w:sz w:val="24"/>
          <w:szCs w:val="24"/>
        </w:rPr>
      </w:pPr>
      <w:r w:rsidRPr="007B31B0">
        <w:rPr>
          <w:sz w:val="24"/>
          <w:szCs w:val="24"/>
        </w:rPr>
        <w:t xml:space="preserve">Community Living South Muskoka will ensure all possible steps will be explored in attempting to meet the individual’s needs and desires within the service area requested. </w:t>
      </w:r>
    </w:p>
    <w:p w:rsidR="00EB58FC" w:rsidRDefault="00EB58FC" w:rsidP="007B31B0">
      <w:pPr>
        <w:spacing w:before="0" w:after="0" w:line="240" w:lineRule="auto"/>
        <w:rPr>
          <w:rFonts w:asciiTheme="majorHAnsi" w:hAnsiTheme="majorHAnsi"/>
          <w:color w:val="F72B1E" w:themeColor="accent1"/>
          <w:sz w:val="24"/>
          <w:szCs w:val="24"/>
          <w:u w:val="single"/>
        </w:rPr>
      </w:pPr>
    </w:p>
    <w:p w:rsidR="00EB58FC" w:rsidRDefault="00EB58FC">
      <w:pPr>
        <w:spacing w:before="0" w:after="200"/>
        <w:rPr>
          <w:rFonts w:asciiTheme="majorHAnsi" w:hAnsiTheme="majorHAnsi"/>
          <w:color w:val="F72B1E" w:themeColor="accent1"/>
          <w:sz w:val="24"/>
          <w:szCs w:val="24"/>
          <w:u w:val="single"/>
        </w:rPr>
      </w:pPr>
      <w:r>
        <w:rPr>
          <w:rFonts w:asciiTheme="majorHAnsi" w:hAnsiTheme="majorHAnsi"/>
          <w:color w:val="F72B1E" w:themeColor="accent1"/>
          <w:sz w:val="24"/>
          <w:szCs w:val="24"/>
          <w:u w:val="single"/>
        </w:rPr>
        <w:br w:type="page"/>
      </w:r>
    </w:p>
    <w:p w:rsidR="00EB58FC" w:rsidRPr="001B5B62" w:rsidRDefault="00EB58FC" w:rsidP="00EB58FC">
      <w:pPr>
        <w:pStyle w:val="Heading1"/>
        <w:rPr>
          <w:b/>
          <w:bCs/>
          <w:sz w:val="24"/>
          <w:szCs w:val="24"/>
          <w:lang w:val="en-CA"/>
        </w:rPr>
      </w:pPr>
      <w:r>
        <w:lastRenderedPageBreak/>
        <w:t>Admission to Adult Services</w:t>
      </w:r>
    </w:p>
    <w:p w:rsidR="007B31B0" w:rsidRPr="007B31B0" w:rsidRDefault="007B31B0" w:rsidP="007B31B0">
      <w:pPr>
        <w:spacing w:before="0" w:after="0" w:line="240" w:lineRule="auto"/>
        <w:rPr>
          <w:sz w:val="24"/>
          <w:szCs w:val="24"/>
        </w:rPr>
      </w:pPr>
      <w:r w:rsidRPr="007B31B0">
        <w:rPr>
          <w:sz w:val="24"/>
          <w:szCs w:val="24"/>
        </w:rPr>
        <w:t>All individuals requesting adult services will be referred to Community Living South Muskoka through Developmental Services Ontario – North East Region (DSO).  The DSO will determine if the individual requesting support is eligible for developmental services. The services provided by Community Living South Muskoka are not mandated services.  Therefore, eligibility for service does not guarantee entitlement to service.</w:t>
      </w:r>
    </w:p>
    <w:p w:rsidR="007B31B0" w:rsidRPr="007B31B0" w:rsidRDefault="007B31B0" w:rsidP="007B31B0">
      <w:pPr>
        <w:spacing w:before="0" w:after="0" w:line="240" w:lineRule="auto"/>
        <w:rPr>
          <w:sz w:val="24"/>
          <w:szCs w:val="24"/>
        </w:rPr>
      </w:pPr>
    </w:p>
    <w:p w:rsidR="007B31B0" w:rsidRPr="007B31B0" w:rsidRDefault="007B31B0" w:rsidP="007B31B0">
      <w:pPr>
        <w:spacing w:before="0" w:after="0" w:line="240" w:lineRule="auto"/>
        <w:rPr>
          <w:sz w:val="24"/>
          <w:szCs w:val="24"/>
        </w:rPr>
      </w:pPr>
      <w:r w:rsidRPr="007B31B0">
        <w:rPr>
          <w:sz w:val="24"/>
          <w:szCs w:val="24"/>
        </w:rPr>
        <w:t xml:space="preserve">No person will be refused service on the basis of race, sex, </w:t>
      </w:r>
      <w:proofErr w:type="spellStart"/>
      <w:r w:rsidRPr="007B31B0">
        <w:rPr>
          <w:sz w:val="24"/>
          <w:szCs w:val="24"/>
        </w:rPr>
        <w:t>colour</w:t>
      </w:r>
      <w:proofErr w:type="spellEnd"/>
      <w:r w:rsidRPr="007B31B0">
        <w:rPr>
          <w:sz w:val="24"/>
          <w:szCs w:val="24"/>
        </w:rPr>
        <w:t>, ancestry, place of origin, ethnic origin, marital status, same sex partner status, sexual orientation, age, citizenship, family status, religion, or past service history.</w:t>
      </w:r>
    </w:p>
    <w:p w:rsidR="007B31B0" w:rsidRPr="007B31B0" w:rsidRDefault="007B31B0" w:rsidP="007B31B0">
      <w:pPr>
        <w:spacing w:before="0" w:after="0" w:line="240" w:lineRule="auto"/>
        <w:rPr>
          <w:sz w:val="24"/>
          <w:szCs w:val="24"/>
        </w:rPr>
      </w:pPr>
    </w:p>
    <w:p w:rsidR="007B31B0" w:rsidRPr="007B31B0" w:rsidRDefault="007B31B0" w:rsidP="007B31B0">
      <w:pPr>
        <w:spacing w:before="0" w:after="0" w:line="240" w:lineRule="auto"/>
        <w:rPr>
          <w:sz w:val="24"/>
          <w:szCs w:val="24"/>
        </w:rPr>
      </w:pPr>
      <w:r w:rsidRPr="007B31B0">
        <w:rPr>
          <w:sz w:val="24"/>
          <w:szCs w:val="24"/>
        </w:rPr>
        <w:t xml:space="preserve">Community Living South Muskoka will ensure all possible steps will be explored in attempting to meet the individual’s needs and desires within the service area requested.  A service planning committee will process the application for admission to service and develop an initial individualized support plan and one page profile.  The committee will also identify any areas of concern or service gaps.  Based on the committee’s recommendations a decision to approve or deny the individual’s request for service will be made by the Management team.  </w:t>
      </w:r>
    </w:p>
    <w:p w:rsidR="007B31B0" w:rsidRPr="007B31B0" w:rsidRDefault="005B0761" w:rsidP="007B31B0">
      <w:pPr>
        <w:spacing w:before="0" w:after="0" w:line="240" w:lineRule="auto"/>
        <w:rPr>
          <w:sz w:val="24"/>
          <w:szCs w:val="24"/>
        </w:rPr>
      </w:pPr>
      <w:r>
        <w:rPr>
          <w:noProof/>
          <w:lang w:val="en-CA" w:eastAsia="en-CA"/>
        </w:rPr>
        <w:drawing>
          <wp:anchor distT="0" distB="0" distL="114300" distR="114300" simplePos="0" relativeHeight="251794432" behindDoc="0" locked="0" layoutInCell="1" allowOverlap="1" wp14:anchorId="05519E30" wp14:editId="272E4525">
            <wp:simplePos x="0" y="0"/>
            <wp:positionH relativeFrom="margin">
              <wp:posOffset>3712845</wp:posOffset>
            </wp:positionH>
            <wp:positionV relativeFrom="margin">
              <wp:posOffset>3783965</wp:posOffset>
            </wp:positionV>
            <wp:extent cx="2186940" cy="2917825"/>
            <wp:effectExtent l="400050" t="400050" r="441960" b="4730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53" cstate="print">
                      <a:extLst>
                        <a:ext uri="{28A0092B-C50C-407E-A947-70E740481C1C}">
                          <a14:useLocalDpi xmlns:a14="http://schemas.microsoft.com/office/drawing/2010/main" val="0"/>
                        </a:ext>
                      </a:extLst>
                    </a:blip>
                    <a:stretch>
                      <a:fillRect/>
                    </a:stretch>
                  </pic:blipFill>
                  <pic:spPr>
                    <a:xfrm rot="587231">
                      <a:off x="0" y="0"/>
                      <a:ext cx="2186940" cy="291782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7B31B0" w:rsidRPr="00EB58FC" w:rsidRDefault="007B31B0" w:rsidP="007B31B0">
      <w:pPr>
        <w:spacing w:before="0" w:after="0" w:line="240" w:lineRule="auto"/>
        <w:rPr>
          <w:rFonts w:asciiTheme="majorHAnsi" w:hAnsiTheme="majorHAnsi"/>
          <w:color w:val="F72B1E" w:themeColor="accent1"/>
          <w:sz w:val="24"/>
          <w:szCs w:val="24"/>
          <w:u w:val="single"/>
        </w:rPr>
      </w:pPr>
      <w:r w:rsidRPr="00EB58FC">
        <w:rPr>
          <w:rFonts w:asciiTheme="majorHAnsi" w:hAnsiTheme="majorHAnsi"/>
          <w:color w:val="F72B1E" w:themeColor="accent1"/>
          <w:sz w:val="24"/>
          <w:szCs w:val="24"/>
          <w:u w:val="single"/>
        </w:rPr>
        <w:t>Role of Community Living South Muskoka:</w:t>
      </w:r>
    </w:p>
    <w:p w:rsidR="007B31B0" w:rsidRDefault="007B31B0" w:rsidP="003425E3">
      <w:pPr>
        <w:pStyle w:val="ListParagraph"/>
        <w:numPr>
          <w:ilvl w:val="0"/>
          <w:numId w:val="26"/>
        </w:numPr>
        <w:spacing w:before="0" w:after="0" w:line="240" w:lineRule="auto"/>
        <w:rPr>
          <w:sz w:val="24"/>
          <w:szCs w:val="24"/>
        </w:rPr>
      </w:pPr>
      <w:r w:rsidRPr="00EB58FC">
        <w:rPr>
          <w:sz w:val="24"/>
          <w:szCs w:val="24"/>
        </w:rPr>
        <w:t>Community Living South Muskoka will complete a service availability and/or service capacity declaration when a vacancy in a service area occurs and submit the information in a timely manner to the DSO.</w:t>
      </w:r>
    </w:p>
    <w:p w:rsidR="00EB58FC" w:rsidRPr="00EB58FC" w:rsidRDefault="00EB58FC" w:rsidP="00EB58FC">
      <w:pPr>
        <w:spacing w:before="0" w:after="0" w:line="240" w:lineRule="auto"/>
        <w:rPr>
          <w:sz w:val="24"/>
          <w:szCs w:val="24"/>
        </w:rPr>
      </w:pPr>
    </w:p>
    <w:p w:rsidR="007B31B0" w:rsidRPr="00EB58FC" w:rsidRDefault="007B31B0" w:rsidP="003425E3">
      <w:pPr>
        <w:pStyle w:val="ListParagraph"/>
        <w:numPr>
          <w:ilvl w:val="0"/>
          <w:numId w:val="26"/>
        </w:numPr>
        <w:spacing w:before="0" w:after="0" w:line="240" w:lineRule="auto"/>
        <w:rPr>
          <w:sz w:val="24"/>
          <w:szCs w:val="24"/>
        </w:rPr>
      </w:pPr>
      <w:r w:rsidRPr="00EB58FC">
        <w:rPr>
          <w:sz w:val="24"/>
          <w:szCs w:val="24"/>
        </w:rPr>
        <w:t>Community Living South Muskoka will determine the members of the service planning committee under the leadership of the Supervisor Planning and Quality Assurance based on the area of service that has availability or capacity that has been reported to the DSO.</w:t>
      </w:r>
    </w:p>
    <w:p w:rsidR="007B31B0" w:rsidRPr="007B31B0" w:rsidRDefault="007B31B0" w:rsidP="007B31B0">
      <w:pPr>
        <w:spacing w:before="0" w:after="0" w:line="240" w:lineRule="auto"/>
        <w:rPr>
          <w:sz w:val="24"/>
          <w:szCs w:val="24"/>
        </w:rPr>
      </w:pPr>
    </w:p>
    <w:p w:rsidR="007B31B0" w:rsidRPr="00EB58FC" w:rsidRDefault="007B31B0" w:rsidP="003425E3">
      <w:pPr>
        <w:pStyle w:val="ListParagraph"/>
        <w:numPr>
          <w:ilvl w:val="0"/>
          <w:numId w:val="26"/>
        </w:numPr>
        <w:spacing w:before="0" w:after="0" w:line="240" w:lineRule="auto"/>
        <w:rPr>
          <w:sz w:val="24"/>
          <w:szCs w:val="24"/>
        </w:rPr>
      </w:pPr>
      <w:r w:rsidRPr="00EB58FC">
        <w:rPr>
          <w:sz w:val="24"/>
          <w:szCs w:val="24"/>
        </w:rPr>
        <w:t>The service planning committee will meet with the DSO to receive the non-identifying information of the prospective applicants.  Based on the information provided the service planning committee will review the prospective applicants brought forward by the DSO and determine the best potential match to the service availability.</w:t>
      </w:r>
    </w:p>
    <w:p w:rsidR="007B31B0" w:rsidRPr="007B31B0" w:rsidRDefault="007B31B0" w:rsidP="007B31B0">
      <w:pPr>
        <w:spacing w:before="0" w:after="0" w:line="240" w:lineRule="auto"/>
        <w:rPr>
          <w:sz w:val="24"/>
          <w:szCs w:val="24"/>
        </w:rPr>
      </w:pPr>
    </w:p>
    <w:p w:rsidR="007B31B0" w:rsidRPr="00EB58FC" w:rsidRDefault="007B31B0" w:rsidP="003425E3">
      <w:pPr>
        <w:pStyle w:val="ListParagraph"/>
        <w:numPr>
          <w:ilvl w:val="0"/>
          <w:numId w:val="26"/>
        </w:numPr>
        <w:spacing w:before="0" w:after="0" w:line="240" w:lineRule="auto"/>
        <w:rPr>
          <w:sz w:val="24"/>
          <w:szCs w:val="24"/>
        </w:rPr>
      </w:pPr>
      <w:r w:rsidRPr="00EB58FC">
        <w:rPr>
          <w:sz w:val="24"/>
          <w:szCs w:val="24"/>
        </w:rPr>
        <w:t>Once a potential match is confirmed by the applicant and Community Living South Muskoka, and the identifying documentation (as identified in item 9 of the role of the DSO) has been received from the DSO, the Service Planning Committee directs an initial service planning meeting to be held with the identified service areas and with potential community partner support systems and services.</w:t>
      </w:r>
    </w:p>
    <w:p w:rsidR="007B31B0" w:rsidRPr="007B31B0" w:rsidRDefault="007B31B0" w:rsidP="007B31B0">
      <w:pPr>
        <w:spacing w:before="0" w:after="0" w:line="240" w:lineRule="auto"/>
        <w:rPr>
          <w:sz w:val="24"/>
          <w:szCs w:val="24"/>
        </w:rPr>
      </w:pPr>
    </w:p>
    <w:p w:rsidR="007B31B0" w:rsidRPr="007B31B0" w:rsidRDefault="007B31B0" w:rsidP="00EB58FC">
      <w:pPr>
        <w:spacing w:before="0" w:after="0" w:line="240" w:lineRule="auto"/>
        <w:ind w:left="720"/>
        <w:rPr>
          <w:sz w:val="24"/>
          <w:szCs w:val="24"/>
        </w:rPr>
      </w:pPr>
      <w:r w:rsidRPr="007B31B0">
        <w:rPr>
          <w:sz w:val="24"/>
          <w:szCs w:val="24"/>
        </w:rPr>
        <w:lastRenderedPageBreak/>
        <w:t>At the initial service planning meeting, the service partners will determine the community support system that will be required to assist the individual in the admission process and to assure the success of the match to service.  Careful consideration should be given to sequential service planning and additional supports required within the service capacity.  Various roles of community partners can be determined as the foundation for the development of the ongoing Individual Support Plan.</w:t>
      </w:r>
    </w:p>
    <w:p w:rsidR="007B31B0" w:rsidRPr="007B31B0" w:rsidRDefault="007B31B0" w:rsidP="007B31B0">
      <w:pPr>
        <w:spacing w:before="0" w:after="0" w:line="240" w:lineRule="auto"/>
        <w:rPr>
          <w:sz w:val="24"/>
          <w:szCs w:val="24"/>
        </w:rPr>
      </w:pPr>
    </w:p>
    <w:p w:rsidR="007B31B0" w:rsidRPr="00EB58FC" w:rsidRDefault="007B31B0" w:rsidP="003425E3">
      <w:pPr>
        <w:pStyle w:val="ListParagraph"/>
        <w:numPr>
          <w:ilvl w:val="0"/>
          <w:numId w:val="26"/>
        </w:numPr>
        <w:spacing w:before="0" w:after="0" w:line="240" w:lineRule="auto"/>
        <w:rPr>
          <w:sz w:val="24"/>
          <w:szCs w:val="24"/>
        </w:rPr>
      </w:pPr>
      <w:r w:rsidRPr="00EB58FC">
        <w:rPr>
          <w:sz w:val="24"/>
          <w:szCs w:val="24"/>
        </w:rPr>
        <w:t>After the initial service planning meeting, Community Living South Muskoka will invite the  individual and/or their family, service partners and the DSO as required to meet to a Service Admission meeting to address the following:</w:t>
      </w:r>
    </w:p>
    <w:p w:rsidR="007B31B0" w:rsidRPr="00EB58FC" w:rsidRDefault="007B31B0" w:rsidP="003425E3">
      <w:pPr>
        <w:pStyle w:val="ListParagraph"/>
        <w:numPr>
          <w:ilvl w:val="1"/>
          <w:numId w:val="27"/>
        </w:numPr>
        <w:spacing w:before="0" w:after="0" w:line="240" w:lineRule="auto"/>
        <w:rPr>
          <w:sz w:val="24"/>
          <w:szCs w:val="24"/>
        </w:rPr>
      </w:pPr>
      <w:r w:rsidRPr="00EB58FC">
        <w:rPr>
          <w:sz w:val="24"/>
          <w:szCs w:val="24"/>
        </w:rPr>
        <w:t>Development of a support plan for the individual including the need for clinical supports;</w:t>
      </w:r>
    </w:p>
    <w:p w:rsidR="007B31B0" w:rsidRPr="00EB58FC" w:rsidRDefault="007B31B0" w:rsidP="003425E3">
      <w:pPr>
        <w:pStyle w:val="ListParagraph"/>
        <w:numPr>
          <w:ilvl w:val="1"/>
          <w:numId w:val="27"/>
        </w:numPr>
        <w:spacing w:before="0" w:after="0" w:line="240" w:lineRule="auto"/>
        <w:rPr>
          <w:sz w:val="24"/>
          <w:szCs w:val="24"/>
        </w:rPr>
      </w:pPr>
      <w:r w:rsidRPr="00EB58FC">
        <w:rPr>
          <w:sz w:val="24"/>
          <w:szCs w:val="24"/>
        </w:rPr>
        <w:t>Development of a one page profile and individual support agreement to outline the wishes, support needs and goals of the individual and define mutual service delivery expectations;</w:t>
      </w:r>
    </w:p>
    <w:p w:rsidR="007B31B0" w:rsidRPr="00EB58FC" w:rsidRDefault="007B31B0" w:rsidP="003425E3">
      <w:pPr>
        <w:pStyle w:val="ListParagraph"/>
        <w:numPr>
          <w:ilvl w:val="1"/>
          <w:numId w:val="27"/>
        </w:numPr>
        <w:spacing w:before="0" w:after="0" w:line="240" w:lineRule="auto"/>
        <w:rPr>
          <w:sz w:val="24"/>
          <w:szCs w:val="24"/>
        </w:rPr>
      </w:pPr>
      <w:r w:rsidRPr="00EB58FC">
        <w:rPr>
          <w:sz w:val="24"/>
          <w:szCs w:val="24"/>
        </w:rPr>
        <w:t>Ensure that any financial arrangements such as ODSP are at their correct levels or in place if an accommodation service is requested;</w:t>
      </w:r>
    </w:p>
    <w:p w:rsidR="007B31B0" w:rsidRPr="00EB58FC" w:rsidRDefault="007B31B0" w:rsidP="003425E3">
      <w:pPr>
        <w:pStyle w:val="ListParagraph"/>
        <w:numPr>
          <w:ilvl w:val="1"/>
          <w:numId w:val="27"/>
        </w:numPr>
        <w:spacing w:before="0" w:after="0" w:line="240" w:lineRule="auto"/>
        <w:rPr>
          <w:sz w:val="24"/>
          <w:szCs w:val="24"/>
        </w:rPr>
      </w:pPr>
      <w:r w:rsidRPr="00EB58FC">
        <w:rPr>
          <w:sz w:val="24"/>
          <w:szCs w:val="24"/>
        </w:rPr>
        <w:t>Required consents have been determined and signed;</w:t>
      </w:r>
    </w:p>
    <w:p w:rsidR="007B31B0" w:rsidRPr="00EB58FC" w:rsidRDefault="007B31B0" w:rsidP="003425E3">
      <w:pPr>
        <w:pStyle w:val="ListParagraph"/>
        <w:numPr>
          <w:ilvl w:val="1"/>
          <w:numId w:val="27"/>
        </w:numPr>
        <w:spacing w:before="0" w:after="0" w:line="240" w:lineRule="auto"/>
        <w:rPr>
          <w:sz w:val="24"/>
          <w:szCs w:val="24"/>
        </w:rPr>
      </w:pPr>
      <w:r w:rsidRPr="00EB58FC">
        <w:rPr>
          <w:sz w:val="24"/>
          <w:szCs w:val="24"/>
        </w:rPr>
        <w:t>Create an orientation plan to the service area(s) including meetings with peers that attend the identified service area(s);</w:t>
      </w:r>
    </w:p>
    <w:p w:rsidR="007B31B0" w:rsidRPr="00EB58FC" w:rsidRDefault="007B31B0" w:rsidP="003425E3">
      <w:pPr>
        <w:pStyle w:val="ListParagraph"/>
        <w:numPr>
          <w:ilvl w:val="1"/>
          <w:numId w:val="27"/>
        </w:numPr>
        <w:spacing w:before="0" w:after="0" w:line="240" w:lineRule="auto"/>
        <w:rPr>
          <w:sz w:val="24"/>
          <w:szCs w:val="24"/>
        </w:rPr>
      </w:pPr>
      <w:r w:rsidRPr="00EB58FC">
        <w:rPr>
          <w:sz w:val="24"/>
          <w:szCs w:val="24"/>
        </w:rPr>
        <w:t>The individual’s and family’s rights, responsibilities, and involvement have been discussed and documented;</w:t>
      </w:r>
    </w:p>
    <w:p w:rsidR="007B31B0" w:rsidRPr="00EB58FC" w:rsidRDefault="007B31B0" w:rsidP="003425E3">
      <w:pPr>
        <w:pStyle w:val="ListParagraph"/>
        <w:numPr>
          <w:ilvl w:val="1"/>
          <w:numId w:val="27"/>
        </w:numPr>
        <w:spacing w:before="0" w:after="0" w:line="240" w:lineRule="auto"/>
        <w:rPr>
          <w:sz w:val="24"/>
          <w:szCs w:val="24"/>
        </w:rPr>
      </w:pPr>
      <w:r w:rsidRPr="00EB58FC">
        <w:rPr>
          <w:sz w:val="24"/>
          <w:szCs w:val="24"/>
        </w:rPr>
        <w:t>Service area charts/recording systems/medication sheets/ person directed planning tools are set up and in place for the individual.</w:t>
      </w:r>
    </w:p>
    <w:p w:rsidR="007B31B0" w:rsidRPr="00EB58FC" w:rsidRDefault="009D1F45" w:rsidP="003425E3">
      <w:pPr>
        <w:pStyle w:val="ListParagraph"/>
        <w:numPr>
          <w:ilvl w:val="1"/>
          <w:numId w:val="27"/>
        </w:numPr>
        <w:spacing w:before="0" w:after="0" w:line="240" w:lineRule="auto"/>
        <w:rPr>
          <w:sz w:val="24"/>
          <w:szCs w:val="24"/>
        </w:rPr>
      </w:pPr>
      <w:r>
        <w:rPr>
          <w:noProof/>
          <w:lang w:val="en-CA" w:eastAsia="en-CA"/>
        </w:rPr>
        <w:drawing>
          <wp:anchor distT="0" distB="0" distL="114300" distR="114300" simplePos="0" relativeHeight="251796480" behindDoc="0" locked="0" layoutInCell="1" allowOverlap="1" wp14:anchorId="351F6EA4" wp14:editId="11E44706">
            <wp:simplePos x="0" y="0"/>
            <wp:positionH relativeFrom="margin">
              <wp:posOffset>3396615</wp:posOffset>
            </wp:positionH>
            <wp:positionV relativeFrom="margin">
              <wp:posOffset>5215255</wp:posOffset>
            </wp:positionV>
            <wp:extent cx="2591435" cy="1943735"/>
            <wp:effectExtent l="438150" t="457200" r="513715" b="49466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B31B0" w:rsidRPr="00EB58FC">
        <w:rPr>
          <w:sz w:val="24"/>
          <w:szCs w:val="24"/>
        </w:rPr>
        <w:t>Determine any issues or concerns or service gaps that need to be resolved</w:t>
      </w:r>
    </w:p>
    <w:p w:rsidR="007B31B0" w:rsidRPr="00EB58FC" w:rsidRDefault="007B31B0" w:rsidP="003425E3">
      <w:pPr>
        <w:pStyle w:val="ListParagraph"/>
        <w:numPr>
          <w:ilvl w:val="1"/>
          <w:numId w:val="27"/>
        </w:numPr>
        <w:spacing w:before="0" w:after="0" w:line="240" w:lineRule="auto"/>
        <w:rPr>
          <w:sz w:val="24"/>
          <w:szCs w:val="24"/>
        </w:rPr>
      </w:pPr>
      <w:r w:rsidRPr="00EB58FC">
        <w:rPr>
          <w:sz w:val="24"/>
          <w:szCs w:val="24"/>
        </w:rPr>
        <w:t>Establish a timeline for service delivery to commence.</w:t>
      </w:r>
    </w:p>
    <w:p w:rsidR="007B31B0" w:rsidRPr="007B31B0" w:rsidRDefault="007B31B0" w:rsidP="007B31B0">
      <w:pPr>
        <w:spacing w:before="0" w:after="0" w:line="240" w:lineRule="auto"/>
        <w:rPr>
          <w:sz w:val="24"/>
          <w:szCs w:val="24"/>
        </w:rPr>
      </w:pPr>
    </w:p>
    <w:p w:rsidR="007B31B0" w:rsidRDefault="007B31B0" w:rsidP="007B31B0">
      <w:pPr>
        <w:spacing w:before="0" w:after="0" w:line="240" w:lineRule="auto"/>
        <w:rPr>
          <w:sz w:val="24"/>
          <w:szCs w:val="24"/>
        </w:rPr>
      </w:pPr>
      <w:r w:rsidRPr="007B31B0">
        <w:rPr>
          <w:sz w:val="24"/>
          <w:szCs w:val="24"/>
        </w:rPr>
        <w:t xml:space="preserve">The service planning committee reviews the results of the Service Admission meeting and brings forward a final recommendation of approval of acceptance that the match is good or determines that match is not appropriate.  The committee can also make recommendations for additional resources or supports that would improve effectiveness of the match.  The final service recommendations are brought to the </w:t>
      </w:r>
      <w:r w:rsidR="00E26138">
        <w:rPr>
          <w:sz w:val="24"/>
          <w:szCs w:val="24"/>
        </w:rPr>
        <w:t>Admission and Discharge Committee</w:t>
      </w:r>
      <w:r w:rsidRPr="007B31B0">
        <w:rPr>
          <w:sz w:val="24"/>
          <w:szCs w:val="24"/>
        </w:rPr>
        <w:t>.</w:t>
      </w:r>
    </w:p>
    <w:p w:rsidR="00EB58FC" w:rsidRPr="007B31B0" w:rsidRDefault="00EB58FC" w:rsidP="007B31B0">
      <w:pPr>
        <w:spacing w:before="0" w:after="0" w:line="240" w:lineRule="auto"/>
        <w:rPr>
          <w:sz w:val="24"/>
          <w:szCs w:val="24"/>
        </w:rPr>
      </w:pPr>
    </w:p>
    <w:p w:rsidR="007B31B0" w:rsidRPr="00EB58FC" w:rsidRDefault="007B31B0" w:rsidP="003425E3">
      <w:pPr>
        <w:pStyle w:val="ListParagraph"/>
        <w:numPr>
          <w:ilvl w:val="0"/>
          <w:numId w:val="26"/>
        </w:numPr>
        <w:spacing w:before="0" w:after="0" w:line="240" w:lineRule="auto"/>
        <w:rPr>
          <w:sz w:val="24"/>
          <w:szCs w:val="24"/>
        </w:rPr>
      </w:pPr>
      <w:r w:rsidRPr="00EB58FC">
        <w:rPr>
          <w:sz w:val="24"/>
          <w:szCs w:val="24"/>
        </w:rPr>
        <w:t xml:space="preserve">The </w:t>
      </w:r>
      <w:r w:rsidR="00E26138">
        <w:rPr>
          <w:sz w:val="24"/>
          <w:szCs w:val="24"/>
        </w:rPr>
        <w:t>Admission and Discharge Committee</w:t>
      </w:r>
      <w:r w:rsidRPr="00EB58FC">
        <w:rPr>
          <w:sz w:val="24"/>
          <w:szCs w:val="24"/>
        </w:rPr>
        <w:t xml:space="preserve"> will review the recommendations of the service planning committee and provide final approval or denial of the individual’s request for service.  If an individual is denied and found unsuitable in the matching process this is brought back to the DSO for consideration of the next prospective candidate that was identified though the community-based prioritization process and the process begins again with a new prospective candidate.  Alternatively, if the needs of the individual exceed the resources </w:t>
      </w:r>
      <w:r w:rsidRPr="00EB58FC">
        <w:rPr>
          <w:sz w:val="24"/>
          <w:szCs w:val="24"/>
        </w:rPr>
        <w:lastRenderedPageBreak/>
        <w:t xml:space="preserve">and supports available by Community Living South Muskoka and the community support system the Chief Executive Officer or designate will review the recommendations with the DSO and Ministry of Community and Social Services if deemed appropriate.  </w:t>
      </w:r>
    </w:p>
    <w:p w:rsidR="00EB58FC" w:rsidRPr="007B31B0" w:rsidRDefault="00EB58FC" w:rsidP="007B31B0">
      <w:pPr>
        <w:spacing w:before="0" w:after="0" w:line="240" w:lineRule="auto"/>
        <w:rPr>
          <w:sz w:val="24"/>
          <w:szCs w:val="24"/>
        </w:rPr>
      </w:pPr>
    </w:p>
    <w:p w:rsidR="005B4F3D" w:rsidRDefault="007B31B0" w:rsidP="003425E3">
      <w:pPr>
        <w:pStyle w:val="ListParagraph"/>
        <w:numPr>
          <w:ilvl w:val="0"/>
          <w:numId w:val="26"/>
        </w:numPr>
        <w:spacing w:before="0" w:after="0" w:line="240" w:lineRule="auto"/>
        <w:rPr>
          <w:sz w:val="24"/>
          <w:szCs w:val="24"/>
        </w:rPr>
      </w:pPr>
      <w:r w:rsidRPr="00EB58FC">
        <w:rPr>
          <w:sz w:val="24"/>
          <w:szCs w:val="24"/>
        </w:rPr>
        <w:t xml:space="preserve">Once approved or denied by the </w:t>
      </w:r>
      <w:r w:rsidR="00E26138">
        <w:rPr>
          <w:sz w:val="24"/>
          <w:szCs w:val="24"/>
        </w:rPr>
        <w:t>Admission and Discharge committee</w:t>
      </w:r>
      <w:r w:rsidRPr="00EB58FC">
        <w:rPr>
          <w:sz w:val="24"/>
          <w:szCs w:val="24"/>
        </w:rPr>
        <w:t>, an admission date will be finalized and the DSO will be notified of the decision.</w:t>
      </w:r>
    </w:p>
    <w:p w:rsidR="009D1F45" w:rsidRPr="009D1F45" w:rsidRDefault="009D1F45" w:rsidP="009D1F45">
      <w:pPr>
        <w:pStyle w:val="ListParagraph"/>
        <w:rPr>
          <w:sz w:val="24"/>
          <w:szCs w:val="24"/>
        </w:rPr>
      </w:pPr>
    </w:p>
    <w:p w:rsidR="009D1F45" w:rsidRPr="009D1F45" w:rsidRDefault="009D1F45" w:rsidP="009D1F45">
      <w:pPr>
        <w:spacing w:before="0" w:after="0" w:line="240" w:lineRule="auto"/>
        <w:rPr>
          <w:sz w:val="24"/>
          <w:szCs w:val="24"/>
        </w:rPr>
      </w:pPr>
    </w:p>
    <w:p w:rsidR="005B4F3D" w:rsidRDefault="009D1F45">
      <w:pPr>
        <w:spacing w:before="0" w:after="200"/>
      </w:pPr>
      <w:r>
        <w:rPr>
          <w:noProof/>
          <w:lang w:val="en-CA" w:eastAsia="en-CA"/>
        </w:rPr>
        <w:drawing>
          <wp:anchor distT="0" distB="0" distL="114300" distR="114300" simplePos="0" relativeHeight="251829248" behindDoc="0" locked="0" layoutInCell="1" allowOverlap="1" wp14:anchorId="7D85628E" wp14:editId="0122D654">
            <wp:simplePos x="0" y="0"/>
            <wp:positionH relativeFrom="margin">
              <wp:posOffset>1326515</wp:posOffset>
            </wp:positionH>
            <wp:positionV relativeFrom="margin">
              <wp:posOffset>3014980</wp:posOffset>
            </wp:positionV>
            <wp:extent cx="3555365" cy="2667000"/>
            <wp:effectExtent l="438150" t="476250" r="445135" b="60960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55" cstate="print">
                      <a:extLst>
                        <a:ext uri="{28A0092B-C50C-407E-A947-70E740481C1C}">
                          <a14:useLocalDpi xmlns:a14="http://schemas.microsoft.com/office/drawing/2010/main" val="0"/>
                        </a:ext>
                      </a:extLst>
                    </a:blip>
                    <a:stretch>
                      <a:fillRect/>
                    </a:stretch>
                  </pic:blipFill>
                  <pic:spPr>
                    <a:xfrm rot="671372">
                      <a:off x="0" y="0"/>
                      <a:ext cx="3555365" cy="266700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B4F3D">
        <w:br w:type="page"/>
      </w:r>
    </w:p>
    <w:p w:rsidR="005B4F3D" w:rsidRDefault="005B4F3D" w:rsidP="00B11196">
      <w:pPr>
        <w:jc w:val="center"/>
      </w:pPr>
    </w:p>
    <w:p w:rsidR="0010780A" w:rsidRDefault="0010780A" w:rsidP="00B11196">
      <w:pPr>
        <w:jc w:val="center"/>
      </w:pPr>
    </w:p>
    <w:p w:rsidR="0010780A" w:rsidRDefault="0010780A" w:rsidP="00B11196">
      <w:pPr>
        <w:jc w:val="center"/>
      </w:pPr>
    </w:p>
    <w:p w:rsidR="0010780A" w:rsidRDefault="0010780A" w:rsidP="00B11196">
      <w:pPr>
        <w:jc w:val="center"/>
      </w:pPr>
    </w:p>
    <w:p w:rsidR="0010780A" w:rsidRDefault="0010780A" w:rsidP="00B11196">
      <w:pPr>
        <w:jc w:val="center"/>
      </w:pPr>
    </w:p>
    <w:p w:rsidR="0010780A" w:rsidRDefault="0010780A" w:rsidP="00B11196">
      <w:pPr>
        <w:jc w:val="center"/>
      </w:pPr>
    </w:p>
    <w:p w:rsidR="0010780A" w:rsidRDefault="0010780A" w:rsidP="00B11196">
      <w:pPr>
        <w:jc w:val="center"/>
      </w:pPr>
    </w:p>
    <w:p w:rsidR="0010780A" w:rsidRDefault="0010780A" w:rsidP="00B11196">
      <w:pPr>
        <w:jc w:val="center"/>
      </w:pPr>
    </w:p>
    <w:p w:rsidR="0010780A" w:rsidRDefault="0010780A" w:rsidP="00B11196">
      <w:pPr>
        <w:jc w:val="center"/>
      </w:pPr>
    </w:p>
    <w:p w:rsidR="0010780A" w:rsidRDefault="0010780A" w:rsidP="00B11196">
      <w:pPr>
        <w:jc w:val="center"/>
      </w:pPr>
      <w:r>
        <w:rPr>
          <w:noProof/>
          <w:lang w:val="en-CA" w:eastAsia="en-CA"/>
        </w:rPr>
        <w:drawing>
          <wp:inline distT="0" distB="0" distL="0" distR="0" wp14:anchorId="308507FE" wp14:editId="7A906CF1">
            <wp:extent cx="4099560" cy="1905000"/>
            <wp:effectExtent l="57150" t="0" r="5334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5B4F3D" w:rsidRDefault="005B4F3D">
      <w:pPr>
        <w:spacing w:before="0" w:after="200"/>
      </w:pPr>
      <w:r>
        <w:br w:type="page"/>
      </w:r>
    </w:p>
    <w:p w:rsidR="0010780A" w:rsidRPr="0010780A" w:rsidRDefault="001E3D4C" w:rsidP="001E3D4C">
      <w:pPr>
        <w:pStyle w:val="Heading1"/>
        <w:rPr>
          <w:sz w:val="24"/>
          <w:szCs w:val="24"/>
        </w:rPr>
      </w:pPr>
      <w:r>
        <w:lastRenderedPageBreak/>
        <w:t>Individual Support Plans</w:t>
      </w:r>
    </w:p>
    <w:p w:rsidR="0010780A" w:rsidRPr="0010780A" w:rsidRDefault="0010780A" w:rsidP="0010780A">
      <w:pPr>
        <w:spacing w:before="0" w:after="0" w:line="240" w:lineRule="auto"/>
        <w:rPr>
          <w:sz w:val="24"/>
          <w:szCs w:val="24"/>
        </w:rPr>
      </w:pPr>
      <w:r w:rsidRPr="0010780A">
        <w:rPr>
          <w:sz w:val="24"/>
          <w:szCs w:val="24"/>
        </w:rPr>
        <w:t>An Individual Support Plan Agreement will be developed with each individual served by Community Livi</w:t>
      </w:r>
      <w:r w:rsidR="001D538A">
        <w:rPr>
          <w:sz w:val="24"/>
          <w:szCs w:val="24"/>
        </w:rPr>
        <w:t>ng South Muskoka.</w:t>
      </w:r>
      <w:r w:rsidRPr="0010780A">
        <w:rPr>
          <w:sz w:val="24"/>
          <w:szCs w:val="24"/>
        </w:rPr>
        <w:t xml:space="preserve"> The Individual Support Plan Agreement will clearly identify the role and commitment of each party and provide continuity of support to the individual.  Parties to the Individual Support Agreement include: Community Living South Muskoka, the individual, family/guardian, other persons making a contribution, or other agencies.  </w:t>
      </w:r>
    </w:p>
    <w:p w:rsidR="0010780A" w:rsidRPr="0010780A" w:rsidRDefault="0010780A" w:rsidP="0010780A">
      <w:pPr>
        <w:spacing w:before="0" w:after="0" w:line="240" w:lineRule="auto"/>
        <w:rPr>
          <w:sz w:val="24"/>
          <w:szCs w:val="24"/>
        </w:rPr>
      </w:pPr>
    </w:p>
    <w:p w:rsidR="0010780A" w:rsidRPr="0010780A" w:rsidRDefault="009D1F45" w:rsidP="0010780A">
      <w:pPr>
        <w:spacing w:before="0" w:after="0" w:line="240" w:lineRule="auto"/>
        <w:rPr>
          <w:sz w:val="24"/>
          <w:szCs w:val="24"/>
        </w:rPr>
      </w:pPr>
      <w:r>
        <w:rPr>
          <w:noProof/>
          <w:lang w:val="en-CA" w:eastAsia="en-CA"/>
        </w:rPr>
        <w:drawing>
          <wp:anchor distT="0" distB="0" distL="114300" distR="114300" simplePos="0" relativeHeight="251798528" behindDoc="0" locked="0" layoutInCell="1" allowOverlap="1" wp14:anchorId="11B064CF" wp14:editId="37180FD3">
            <wp:simplePos x="0" y="0"/>
            <wp:positionH relativeFrom="margin">
              <wp:posOffset>27305</wp:posOffset>
            </wp:positionH>
            <wp:positionV relativeFrom="margin">
              <wp:posOffset>1744980</wp:posOffset>
            </wp:positionV>
            <wp:extent cx="3324225" cy="2493645"/>
            <wp:effectExtent l="476250" t="495300" r="542925" b="516255"/>
            <wp:wrapSquare wrapText="bothSides"/>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24225" cy="249364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0780A" w:rsidRPr="0010780A">
        <w:rPr>
          <w:sz w:val="24"/>
          <w:szCs w:val="24"/>
        </w:rPr>
        <w:t xml:space="preserve">An Individual Support Plan Agreement clarifies the roles of all parties and identifies the commitments and contributions that each party will make toward the supports and services to be provided and other relevant information.   An Individual Support Plan Agreement is not a replacement of or alternative to the Person Directed Planning process.   The Individual Support Plan Agreement reflects the goals and interests of the individual as outlined in the person directed plan and other relevant resources such as the menu of services and are utilized to assist in the development of the Individual Support agreement.  </w:t>
      </w:r>
    </w:p>
    <w:p w:rsidR="0010780A" w:rsidRPr="0010780A" w:rsidRDefault="0010780A" w:rsidP="0010780A">
      <w:pPr>
        <w:spacing w:before="0" w:after="0" w:line="240" w:lineRule="auto"/>
        <w:rPr>
          <w:sz w:val="24"/>
          <w:szCs w:val="24"/>
        </w:rPr>
      </w:pPr>
    </w:p>
    <w:p w:rsidR="0010780A" w:rsidRPr="0010780A" w:rsidRDefault="0010780A" w:rsidP="0010780A">
      <w:pPr>
        <w:spacing w:before="0" w:after="0" w:line="240" w:lineRule="auto"/>
        <w:rPr>
          <w:sz w:val="24"/>
          <w:szCs w:val="24"/>
        </w:rPr>
      </w:pPr>
      <w:r w:rsidRPr="0010780A">
        <w:rPr>
          <w:sz w:val="24"/>
          <w:szCs w:val="24"/>
        </w:rPr>
        <w:t xml:space="preserve">The Individual Support Plan Agreement must be reviewed at least annually in conjunction with the person directed planning process.   The Initial Individual Support Plan Agreement will be completed within ninety (90) days of admission and in conjunction with the first person directed plan. The Individual Support Plan Agreement may be reviewed or amended prior to the person directed planning process based on an expressed concern by one of the parties or a change in circumstances. </w:t>
      </w:r>
    </w:p>
    <w:p w:rsidR="0010780A" w:rsidRPr="0010780A" w:rsidRDefault="0010780A" w:rsidP="0010780A">
      <w:pPr>
        <w:spacing w:before="0" w:after="0" w:line="240" w:lineRule="auto"/>
        <w:rPr>
          <w:sz w:val="24"/>
          <w:szCs w:val="24"/>
        </w:rPr>
      </w:pPr>
    </w:p>
    <w:p w:rsidR="0010780A" w:rsidRPr="0010780A" w:rsidRDefault="001E3D4C" w:rsidP="001E3D4C">
      <w:pPr>
        <w:pStyle w:val="Heading1"/>
        <w:rPr>
          <w:sz w:val="24"/>
          <w:szCs w:val="24"/>
        </w:rPr>
      </w:pPr>
      <w:r>
        <w:t>Person Directed Planning</w:t>
      </w:r>
    </w:p>
    <w:p w:rsidR="0010780A" w:rsidRPr="0010780A" w:rsidRDefault="0010780A" w:rsidP="0010780A">
      <w:pPr>
        <w:spacing w:before="0" w:after="0" w:line="240" w:lineRule="auto"/>
        <w:rPr>
          <w:sz w:val="24"/>
          <w:szCs w:val="24"/>
        </w:rPr>
      </w:pPr>
      <w:r w:rsidRPr="0010780A">
        <w:rPr>
          <w:sz w:val="24"/>
          <w:szCs w:val="24"/>
        </w:rPr>
        <w:t xml:space="preserve">Person Directed Planning is the cornerstone of Community Living South Muskoka’s efforts to ensure the co-ordination and facilitation of opportunities for positive experiences, outcomes and preferences as identified by the person as being important.   People’s individual plans lead to person centered and person directed services and supports.  People shall have control over the decisions affecting their lives and shall be the unique focus in the planning, development and delivery of their services and supports. </w:t>
      </w:r>
    </w:p>
    <w:p w:rsidR="0010780A" w:rsidRPr="0010780A" w:rsidRDefault="00F745EF" w:rsidP="0010780A">
      <w:pPr>
        <w:spacing w:before="0" w:after="0" w:line="240" w:lineRule="auto"/>
        <w:rPr>
          <w:sz w:val="24"/>
          <w:szCs w:val="24"/>
        </w:rPr>
      </w:pPr>
      <w:r>
        <w:rPr>
          <w:noProof/>
          <w:lang w:val="en-CA" w:eastAsia="en-CA"/>
        </w:rPr>
        <w:lastRenderedPageBreak/>
        <w:drawing>
          <wp:anchor distT="0" distB="0" distL="114300" distR="114300" simplePos="0" relativeHeight="251800576" behindDoc="0" locked="0" layoutInCell="1" allowOverlap="1" wp14:anchorId="3123D517" wp14:editId="46B2991D">
            <wp:simplePos x="0" y="0"/>
            <wp:positionH relativeFrom="margin">
              <wp:posOffset>3009265</wp:posOffset>
            </wp:positionH>
            <wp:positionV relativeFrom="margin">
              <wp:posOffset>374650</wp:posOffset>
            </wp:positionV>
            <wp:extent cx="3275330" cy="2354580"/>
            <wp:effectExtent l="400050" t="457200" r="439420" b="579120"/>
            <wp:wrapSquare wrapText="bothSides"/>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62">
                      <a:extLst>
                        <a:ext uri="{28A0092B-C50C-407E-A947-70E740481C1C}">
                          <a14:useLocalDpi xmlns:a14="http://schemas.microsoft.com/office/drawing/2010/main" val="0"/>
                        </a:ext>
                      </a:extLst>
                    </a:blip>
                    <a:stretch>
                      <a:fillRect/>
                    </a:stretch>
                  </pic:blipFill>
                  <pic:spPr>
                    <a:xfrm rot="637683">
                      <a:off x="0" y="0"/>
                      <a:ext cx="3275330" cy="235458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10780A" w:rsidRPr="0010780A" w:rsidRDefault="0010780A" w:rsidP="0010780A">
      <w:pPr>
        <w:spacing w:before="0" w:after="0" w:line="240" w:lineRule="auto"/>
        <w:rPr>
          <w:sz w:val="24"/>
          <w:szCs w:val="24"/>
        </w:rPr>
      </w:pPr>
      <w:r w:rsidRPr="0010780A">
        <w:rPr>
          <w:sz w:val="24"/>
          <w:szCs w:val="24"/>
        </w:rPr>
        <w:t xml:space="preserve">People shall direct the development of their plan and/or are supported to do so. </w:t>
      </w:r>
    </w:p>
    <w:p w:rsidR="0010780A" w:rsidRPr="0010780A" w:rsidRDefault="0010780A" w:rsidP="0010780A">
      <w:pPr>
        <w:spacing w:before="0" w:after="0" w:line="240" w:lineRule="auto"/>
        <w:rPr>
          <w:sz w:val="24"/>
          <w:szCs w:val="24"/>
        </w:rPr>
      </w:pPr>
    </w:p>
    <w:p w:rsidR="0010780A" w:rsidRPr="0010780A" w:rsidRDefault="0010780A" w:rsidP="0010780A">
      <w:pPr>
        <w:spacing w:before="0" w:after="0" w:line="240" w:lineRule="auto"/>
        <w:rPr>
          <w:sz w:val="24"/>
          <w:szCs w:val="24"/>
        </w:rPr>
      </w:pPr>
      <w:r w:rsidRPr="0010780A">
        <w:rPr>
          <w:sz w:val="24"/>
          <w:szCs w:val="24"/>
        </w:rPr>
        <w:t xml:space="preserve">Person-directed plans shall include the person’s vision for their life, goals, and action steps designed to achieve those goals, and methods to achieve the desired outcomes.  Person-directed plans shall be reviewed at least every six (6) months. </w:t>
      </w:r>
    </w:p>
    <w:p w:rsidR="0010780A" w:rsidRPr="0010780A" w:rsidRDefault="0010780A" w:rsidP="0010780A">
      <w:pPr>
        <w:spacing w:before="0" w:after="0" w:line="240" w:lineRule="auto"/>
        <w:rPr>
          <w:sz w:val="24"/>
          <w:szCs w:val="24"/>
        </w:rPr>
      </w:pPr>
    </w:p>
    <w:p w:rsidR="0010780A" w:rsidRPr="0010780A" w:rsidRDefault="0010780A" w:rsidP="0010780A">
      <w:pPr>
        <w:spacing w:before="0" w:after="0" w:line="240" w:lineRule="auto"/>
        <w:rPr>
          <w:sz w:val="24"/>
          <w:szCs w:val="24"/>
        </w:rPr>
      </w:pPr>
      <w:r w:rsidRPr="0010780A">
        <w:rPr>
          <w:sz w:val="24"/>
          <w:szCs w:val="24"/>
        </w:rPr>
        <w:t>Language used in the planning process and in any planning documents must be respectful of the person and reflect personal outcome measures</w:t>
      </w:r>
    </w:p>
    <w:p w:rsidR="0010780A" w:rsidRPr="0010780A" w:rsidRDefault="0010780A" w:rsidP="0010780A">
      <w:pPr>
        <w:spacing w:before="0" w:after="0" w:line="240" w:lineRule="auto"/>
        <w:rPr>
          <w:sz w:val="24"/>
          <w:szCs w:val="24"/>
        </w:rPr>
      </w:pPr>
    </w:p>
    <w:p w:rsidR="0010780A" w:rsidRPr="0010780A" w:rsidRDefault="0010780A" w:rsidP="0010780A">
      <w:pPr>
        <w:spacing w:before="0" w:after="0" w:line="240" w:lineRule="auto"/>
        <w:rPr>
          <w:sz w:val="24"/>
          <w:szCs w:val="24"/>
        </w:rPr>
      </w:pPr>
      <w:r w:rsidRPr="0010780A">
        <w:rPr>
          <w:sz w:val="24"/>
          <w:szCs w:val="24"/>
        </w:rPr>
        <w:t>Core elements of planning process include:</w:t>
      </w:r>
    </w:p>
    <w:p w:rsidR="0010780A" w:rsidRPr="001E3D4C" w:rsidRDefault="0010780A" w:rsidP="003425E3">
      <w:pPr>
        <w:pStyle w:val="ListParagraph"/>
        <w:numPr>
          <w:ilvl w:val="1"/>
          <w:numId w:val="28"/>
        </w:numPr>
        <w:spacing w:before="0" w:after="0" w:line="240" w:lineRule="auto"/>
        <w:rPr>
          <w:sz w:val="24"/>
          <w:szCs w:val="24"/>
        </w:rPr>
      </w:pPr>
      <w:r w:rsidRPr="001E3D4C">
        <w:rPr>
          <w:sz w:val="24"/>
          <w:szCs w:val="24"/>
        </w:rPr>
        <w:t>The individual is the driving force of the planning process.</w:t>
      </w:r>
    </w:p>
    <w:p w:rsidR="0010780A" w:rsidRPr="001E3D4C" w:rsidRDefault="0010780A" w:rsidP="003425E3">
      <w:pPr>
        <w:pStyle w:val="ListParagraph"/>
        <w:numPr>
          <w:ilvl w:val="1"/>
          <w:numId w:val="28"/>
        </w:numPr>
        <w:spacing w:before="0" w:after="0" w:line="240" w:lineRule="auto"/>
        <w:rPr>
          <w:sz w:val="24"/>
          <w:szCs w:val="24"/>
        </w:rPr>
      </w:pPr>
      <w:r w:rsidRPr="001E3D4C">
        <w:rPr>
          <w:sz w:val="24"/>
          <w:szCs w:val="24"/>
        </w:rPr>
        <w:t>The individual chooses who they want to be involved in the process. Family and friends are full partners in the planning process.</w:t>
      </w:r>
    </w:p>
    <w:p w:rsidR="0010780A" w:rsidRPr="001E3D4C" w:rsidRDefault="0010780A" w:rsidP="003425E3">
      <w:pPr>
        <w:pStyle w:val="ListParagraph"/>
        <w:numPr>
          <w:ilvl w:val="1"/>
          <w:numId w:val="29"/>
        </w:numPr>
        <w:spacing w:before="0" w:after="0" w:line="240" w:lineRule="auto"/>
        <w:rPr>
          <w:sz w:val="24"/>
          <w:szCs w:val="24"/>
        </w:rPr>
      </w:pPr>
      <w:r w:rsidRPr="001E3D4C">
        <w:rPr>
          <w:sz w:val="24"/>
          <w:szCs w:val="24"/>
        </w:rPr>
        <w:t>Individuals have interests and gifts that provide a valued role for them in the community.</w:t>
      </w:r>
    </w:p>
    <w:p w:rsidR="0010780A" w:rsidRPr="001E3D4C" w:rsidRDefault="0010780A" w:rsidP="003425E3">
      <w:pPr>
        <w:pStyle w:val="ListParagraph"/>
        <w:numPr>
          <w:ilvl w:val="1"/>
          <w:numId w:val="29"/>
        </w:numPr>
        <w:spacing w:before="0" w:after="0" w:line="240" w:lineRule="auto"/>
        <w:rPr>
          <w:sz w:val="24"/>
          <w:szCs w:val="24"/>
        </w:rPr>
      </w:pPr>
      <w:r w:rsidRPr="001E3D4C">
        <w:rPr>
          <w:sz w:val="24"/>
          <w:szCs w:val="24"/>
        </w:rPr>
        <w:t>Individuals desire and have the ability to gain and maintain mutually satisfying relationships.</w:t>
      </w:r>
    </w:p>
    <w:p w:rsidR="0010780A" w:rsidRPr="001E3D4C" w:rsidRDefault="0010780A" w:rsidP="003425E3">
      <w:pPr>
        <w:pStyle w:val="ListParagraph"/>
        <w:numPr>
          <w:ilvl w:val="1"/>
          <w:numId w:val="29"/>
        </w:numPr>
        <w:spacing w:before="0" w:after="0" w:line="240" w:lineRule="auto"/>
        <w:rPr>
          <w:sz w:val="24"/>
          <w:szCs w:val="24"/>
        </w:rPr>
      </w:pPr>
      <w:r w:rsidRPr="001E3D4C">
        <w:rPr>
          <w:sz w:val="24"/>
          <w:szCs w:val="24"/>
        </w:rPr>
        <w:t>Continual listening, learning and action will help the pers</w:t>
      </w:r>
      <w:r w:rsidR="001D538A">
        <w:rPr>
          <w:sz w:val="24"/>
          <w:szCs w:val="24"/>
        </w:rPr>
        <w:t xml:space="preserve">on get what they want in their </w:t>
      </w:r>
      <w:r w:rsidRPr="001E3D4C">
        <w:rPr>
          <w:sz w:val="24"/>
          <w:szCs w:val="24"/>
        </w:rPr>
        <w:t>life.</w:t>
      </w:r>
    </w:p>
    <w:p w:rsidR="0010780A" w:rsidRPr="0010780A" w:rsidRDefault="0010780A" w:rsidP="0010780A">
      <w:pPr>
        <w:spacing w:before="0" w:after="0" w:line="240" w:lineRule="auto"/>
        <w:rPr>
          <w:sz w:val="24"/>
          <w:szCs w:val="24"/>
        </w:rPr>
      </w:pPr>
    </w:p>
    <w:p w:rsidR="0010780A" w:rsidRPr="0010780A" w:rsidRDefault="0010780A" w:rsidP="0010780A">
      <w:pPr>
        <w:spacing w:before="0" w:after="0" w:line="240" w:lineRule="auto"/>
        <w:rPr>
          <w:sz w:val="24"/>
          <w:szCs w:val="24"/>
        </w:rPr>
      </w:pPr>
      <w:r w:rsidRPr="0010780A">
        <w:rPr>
          <w:sz w:val="24"/>
          <w:szCs w:val="24"/>
        </w:rPr>
        <w:t>Community Living South Muskoka adheres to explicit set of beliefs and values concerning people with disabilities, services and communities. At the heart of all the planning approaches is the belief that every single individual has their own life to lead, a life that is right for them. We promote ourselves as a learning culture agency, continuously learning about the people we support and putting our learning into action. There are several tools that assist in this learning.  The main tools used to promote our learning culture include:</w:t>
      </w:r>
    </w:p>
    <w:p w:rsidR="0010780A" w:rsidRPr="001E3D4C" w:rsidRDefault="0010780A" w:rsidP="003425E3">
      <w:pPr>
        <w:pStyle w:val="ListParagraph"/>
        <w:numPr>
          <w:ilvl w:val="0"/>
          <w:numId w:val="30"/>
        </w:numPr>
        <w:spacing w:before="0" w:after="0" w:line="240" w:lineRule="auto"/>
        <w:rPr>
          <w:sz w:val="24"/>
          <w:szCs w:val="24"/>
        </w:rPr>
      </w:pPr>
      <w:r w:rsidRPr="001E3D4C">
        <w:rPr>
          <w:sz w:val="24"/>
          <w:szCs w:val="24"/>
        </w:rPr>
        <w:t>Important To/For the person</w:t>
      </w:r>
    </w:p>
    <w:p w:rsidR="0010780A" w:rsidRPr="001E3D4C" w:rsidRDefault="0010780A" w:rsidP="003425E3">
      <w:pPr>
        <w:pStyle w:val="ListParagraph"/>
        <w:numPr>
          <w:ilvl w:val="0"/>
          <w:numId w:val="30"/>
        </w:numPr>
        <w:spacing w:before="0" w:after="0" w:line="240" w:lineRule="auto"/>
        <w:rPr>
          <w:sz w:val="24"/>
          <w:szCs w:val="24"/>
        </w:rPr>
      </w:pPr>
      <w:r w:rsidRPr="001E3D4C">
        <w:rPr>
          <w:sz w:val="24"/>
          <w:szCs w:val="24"/>
        </w:rPr>
        <w:t>What’s Working/Not Working</w:t>
      </w:r>
    </w:p>
    <w:p w:rsidR="0010780A" w:rsidRPr="001E3D4C" w:rsidRDefault="0010780A" w:rsidP="003425E3">
      <w:pPr>
        <w:pStyle w:val="ListParagraph"/>
        <w:numPr>
          <w:ilvl w:val="0"/>
          <w:numId w:val="30"/>
        </w:numPr>
        <w:spacing w:before="0" w:after="0" w:line="240" w:lineRule="auto"/>
        <w:rPr>
          <w:sz w:val="24"/>
          <w:szCs w:val="24"/>
        </w:rPr>
      </w:pPr>
      <w:r w:rsidRPr="001E3D4C">
        <w:rPr>
          <w:sz w:val="24"/>
          <w:szCs w:val="24"/>
        </w:rPr>
        <w:t>Matching Staff</w:t>
      </w:r>
    </w:p>
    <w:p w:rsidR="0010780A" w:rsidRPr="001E3D4C" w:rsidRDefault="0010780A" w:rsidP="003425E3">
      <w:pPr>
        <w:pStyle w:val="ListParagraph"/>
        <w:numPr>
          <w:ilvl w:val="0"/>
          <w:numId w:val="30"/>
        </w:numPr>
        <w:spacing w:before="0" w:after="0" w:line="240" w:lineRule="auto"/>
        <w:rPr>
          <w:sz w:val="24"/>
          <w:szCs w:val="24"/>
        </w:rPr>
      </w:pPr>
      <w:r w:rsidRPr="001E3D4C">
        <w:rPr>
          <w:sz w:val="24"/>
          <w:szCs w:val="24"/>
        </w:rPr>
        <w:t>Communication Chart</w:t>
      </w:r>
    </w:p>
    <w:p w:rsidR="001E3D4C" w:rsidRPr="009D1F45" w:rsidRDefault="0010780A" w:rsidP="003425E3">
      <w:pPr>
        <w:pStyle w:val="ListParagraph"/>
        <w:numPr>
          <w:ilvl w:val="0"/>
          <w:numId w:val="30"/>
        </w:numPr>
        <w:spacing w:before="0" w:after="0" w:line="240" w:lineRule="auto"/>
        <w:rPr>
          <w:sz w:val="24"/>
          <w:szCs w:val="24"/>
        </w:rPr>
      </w:pPr>
      <w:r w:rsidRPr="009D1F45">
        <w:rPr>
          <w:sz w:val="24"/>
          <w:szCs w:val="24"/>
        </w:rPr>
        <w:t>The Learning Log</w:t>
      </w:r>
    </w:p>
    <w:p w:rsidR="005B4F3D" w:rsidRDefault="005B4F3D">
      <w:pPr>
        <w:spacing w:before="0" w:after="200"/>
      </w:pPr>
      <w:r>
        <w:br w:type="page"/>
      </w:r>
    </w:p>
    <w:p w:rsidR="005B4F3D" w:rsidRDefault="005B4F3D" w:rsidP="00B11196">
      <w:pPr>
        <w:jc w:val="center"/>
      </w:pPr>
    </w:p>
    <w:p w:rsidR="007757B5" w:rsidRDefault="007757B5" w:rsidP="00B11196">
      <w:pPr>
        <w:jc w:val="center"/>
      </w:pPr>
    </w:p>
    <w:p w:rsidR="007757B5" w:rsidRDefault="007757B5" w:rsidP="00B11196">
      <w:pPr>
        <w:jc w:val="center"/>
      </w:pPr>
    </w:p>
    <w:p w:rsidR="007757B5" w:rsidRDefault="007757B5" w:rsidP="00B11196">
      <w:pPr>
        <w:jc w:val="center"/>
      </w:pPr>
    </w:p>
    <w:p w:rsidR="007757B5" w:rsidRDefault="007757B5" w:rsidP="00B11196">
      <w:pPr>
        <w:jc w:val="center"/>
      </w:pPr>
    </w:p>
    <w:p w:rsidR="007757B5" w:rsidRDefault="007757B5" w:rsidP="00B11196">
      <w:pPr>
        <w:jc w:val="center"/>
      </w:pPr>
    </w:p>
    <w:p w:rsidR="007757B5" w:rsidRDefault="007757B5" w:rsidP="00B11196">
      <w:pPr>
        <w:jc w:val="center"/>
      </w:pPr>
    </w:p>
    <w:p w:rsidR="007757B5" w:rsidRDefault="007757B5" w:rsidP="00B11196">
      <w:pPr>
        <w:jc w:val="center"/>
      </w:pPr>
    </w:p>
    <w:p w:rsidR="007757B5" w:rsidRDefault="007757B5" w:rsidP="00B11196">
      <w:pPr>
        <w:jc w:val="center"/>
      </w:pPr>
    </w:p>
    <w:p w:rsidR="007757B5" w:rsidRDefault="007757B5" w:rsidP="00B11196">
      <w:pPr>
        <w:jc w:val="center"/>
      </w:pPr>
      <w:r>
        <w:rPr>
          <w:noProof/>
          <w:lang w:val="en-CA" w:eastAsia="en-CA"/>
        </w:rPr>
        <w:drawing>
          <wp:inline distT="0" distB="0" distL="0" distR="0" wp14:anchorId="4CA8CB7F" wp14:editId="02939870">
            <wp:extent cx="4971245" cy="2884868"/>
            <wp:effectExtent l="57150" t="0" r="5842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5B4F3D" w:rsidRDefault="005B4F3D">
      <w:pPr>
        <w:spacing w:before="0" w:after="200"/>
      </w:pPr>
      <w:r>
        <w:br w:type="page"/>
      </w:r>
    </w:p>
    <w:p w:rsidR="007757B5" w:rsidRPr="0010780A" w:rsidRDefault="007757B5" w:rsidP="007757B5">
      <w:pPr>
        <w:pStyle w:val="Heading1"/>
        <w:rPr>
          <w:sz w:val="24"/>
          <w:szCs w:val="24"/>
        </w:rPr>
      </w:pPr>
      <w:r>
        <w:lastRenderedPageBreak/>
        <w:t>Abuse</w:t>
      </w:r>
    </w:p>
    <w:p w:rsidR="007757B5" w:rsidRPr="007757B5" w:rsidRDefault="00F745EF" w:rsidP="007757B5">
      <w:pPr>
        <w:spacing w:before="0" w:after="0" w:line="240" w:lineRule="auto"/>
        <w:rPr>
          <w:sz w:val="24"/>
          <w:szCs w:val="24"/>
          <w:lang w:val="en-CA"/>
        </w:rPr>
      </w:pPr>
      <w:r>
        <w:rPr>
          <w:noProof/>
          <w:lang w:val="en-CA" w:eastAsia="en-CA"/>
        </w:rPr>
        <w:drawing>
          <wp:anchor distT="0" distB="0" distL="114300" distR="114300" simplePos="0" relativeHeight="251802624" behindDoc="0" locked="0" layoutInCell="1" allowOverlap="1" wp14:anchorId="734BB73C" wp14:editId="3AC15BA1">
            <wp:simplePos x="0" y="0"/>
            <wp:positionH relativeFrom="margin">
              <wp:posOffset>3232150</wp:posOffset>
            </wp:positionH>
            <wp:positionV relativeFrom="margin">
              <wp:posOffset>881380</wp:posOffset>
            </wp:positionV>
            <wp:extent cx="2906395" cy="2179320"/>
            <wp:effectExtent l="457200" t="457200" r="522605" b="506730"/>
            <wp:wrapSquare wrapText="bothSides"/>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06395" cy="217932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757B5" w:rsidRPr="007757B5">
        <w:rPr>
          <w:sz w:val="24"/>
          <w:szCs w:val="24"/>
          <w:lang w:val="en-CA"/>
        </w:rPr>
        <w:t xml:space="preserve">Community Living – South Muskoka is committed to providing a safe and respectful environment for individuals we support.  Community Living – South Muskoka will not tolerate abuse or mistreatment of any individual receiving service.  Every individual has the right to protection from harm, and if harmed, the right to immediate support, protection, treatment and confidentiality.  Any incidents must be reported immediately, promptly, and corrective action taken.  </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7757B5">
        <w:rPr>
          <w:sz w:val="24"/>
          <w:szCs w:val="24"/>
          <w:lang w:val="en-CA"/>
        </w:rPr>
        <w:t>All persons involved with Community Living South Muskoka will be informed of this policy in a manner which will provide them with an understanding of the intent and responsibilities.  All employees, volunteers, and board members who have direct contact with individuals supported by Community Living South Muskoka will be trained on the abuse policy and demonstrate an awareness of what steps to take when reporting abuse.  All individuals who receive service will be made aware of the policy in a way to help them best understand what abuse is and how to report abuse.  All employees and individuals supported are required to review the abuse policy annually.</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7757B5">
        <w:rPr>
          <w:sz w:val="24"/>
          <w:szCs w:val="24"/>
          <w:lang w:val="en-CA"/>
        </w:rPr>
        <w:t xml:space="preserve">All persons involved with the Association will be empowered to make complaints </w:t>
      </w:r>
      <w:r w:rsidR="001D538A">
        <w:rPr>
          <w:sz w:val="24"/>
          <w:szCs w:val="24"/>
          <w:lang w:val="en-CA"/>
        </w:rPr>
        <w:t xml:space="preserve">without fear of consequences. </w:t>
      </w:r>
      <w:r w:rsidRPr="007757B5">
        <w:rPr>
          <w:sz w:val="24"/>
          <w:szCs w:val="24"/>
          <w:lang w:val="en-CA"/>
        </w:rPr>
        <w:t>As outlined in Regulation 299/10, situations where there is an allegation of abuse or reasonable suspicion of abuse of a person over the age of 18 police must be called to investigate.  No internal investigation will be conducted until the police have concluded their investigation or police have given permission for the agency to conduct an internal review.  In the case of alleged child abuse, it must be reported to the local children’s aid society (Family Youth and Child Services of Muskoka) immediately.</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7757B5">
        <w:rPr>
          <w:sz w:val="24"/>
          <w:szCs w:val="24"/>
          <w:lang w:val="en-CA"/>
        </w:rPr>
        <w:t xml:space="preserve">Anyone may have suspicions of abuse as a result of the appearance or behaviour of a person.  In some situations, the abuse may be clearly recognized.  In other situations, there may be questions as to whether possible abuse has occurred.  In reporting abuse, all persons must understand what constitutes a reasonable suspicion of abuse.  Once you feel there </w:t>
      </w:r>
      <w:proofErr w:type="gramStart"/>
      <w:r w:rsidRPr="007757B5">
        <w:rPr>
          <w:sz w:val="24"/>
          <w:szCs w:val="24"/>
          <w:lang w:val="en-CA"/>
        </w:rPr>
        <w:t>is</w:t>
      </w:r>
      <w:proofErr w:type="gramEnd"/>
      <w:r w:rsidRPr="007757B5">
        <w:rPr>
          <w:sz w:val="24"/>
          <w:szCs w:val="24"/>
          <w:lang w:val="en-CA"/>
        </w:rPr>
        <w:t xml:space="preserve"> reasonable suspicion, </w:t>
      </w:r>
      <w:r w:rsidR="00E26138">
        <w:rPr>
          <w:sz w:val="24"/>
          <w:szCs w:val="24"/>
          <w:lang w:val="en-CA"/>
        </w:rPr>
        <w:t>report your concerns immediately to your supervisor or On-Call Supervisor, who will contact the Director of the Service Area or designate.  The Director will then determine if</w:t>
      </w:r>
      <w:r w:rsidRPr="007757B5">
        <w:rPr>
          <w:sz w:val="24"/>
          <w:szCs w:val="24"/>
          <w:lang w:val="en-CA"/>
        </w:rPr>
        <w:t xml:space="preserve"> the police should be called immediately and no internal interviewing or investigation is to take place until such time as the police investigation is complete.  The following are definitions designed to assist in determining abuse:</w:t>
      </w:r>
    </w:p>
    <w:p w:rsidR="007757B5" w:rsidRDefault="007757B5" w:rsidP="007757B5">
      <w:pPr>
        <w:spacing w:before="0" w:after="0" w:line="240" w:lineRule="auto"/>
        <w:rPr>
          <w:sz w:val="24"/>
          <w:szCs w:val="24"/>
          <w:lang w:val="en-CA"/>
        </w:rPr>
      </w:pPr>
    </w:p>
    <w:p w:rsidR="001D538A" w:rsidRDefault="001D538A" w:rsidP="007757B5">
      <w:pPr>
        <w:tabs>
          <w:tab w:val="num" w:pos="720"/>
        </w:tabs>
        <w:spacing w:before="0" w:after="0" w:line="240" w:lineRule="auto"/>
        <w:rPr>
          <w:rFonts w:asciiTheme="majorHAnsi" w:hAnsiTheme="majorHAnsi"/>
          <w:color w:val="F72B1E" w:themeColor="accent1"/>
          <w:sz w:val="24"/>
          <w:szCs w:val="24"/>
          <w:u w:val="single"/>
        </w:rPr>
      </w:pPr>
    </w:p>
    <w:p w:rsidR="001D538A" w:rsidRDefault="001D538A" w:rsidP="007757B5">
      <w:pPr>
        <w:tabs>
          <w:tab w:val="num" w:pos="720"/>
        </w:tabs>
        <w:spacing w:before="0" w:after="0" w:line="240" w:lineRule="auto"/>
        <w:rPr>
          <w:rFonts w:asciiTheme="majorHAnsi" w:hAnsiTheme="majorHAnsi"/>
          <w:color w:val="F72B1E" w:themeColor="accent1"/>
          <w:sz w:val="24"/>
          <w:szCs w:val="24"/>
          <w:u w:val="single"/>
        </w:rPr>
      </w:pPr>
    </w:p>
    <w:p w:rsidR="001D538A" w:rsidRDefault="001D538A" w:rsidP="007757B5">
      <w:pPr>
        <w:tabs>
          <w:tab w:val="num" w:pos="720"/>
        </w:tabs>
        <w:spacing w:before="0" w:after="0" w:line="240" w:lineRule="auto"/>
        <w:rPr>
          <w:rFonts w:asciiTheme="majorHAnsi" w:hAnsiTheme="majorHAnsi"/>
          <w:color w:val="F72B1E" w:themeColor="accent1"/>
          <w:sz w:val="24"/>
          <w:szCs w:val="24"/>
          <w:u w:val="single"/>
        </w:rPr>
      </w:pPr>
    </w:p>
    <w:p w:rsidR="001D538A" w:rsidRDefault="001D538A" w:rsidP="007757B5">
      <w:pPr>
        <w:tabs>
          <w:tab w:val="num" w:pos="720"/>
        </w:tabs>
        <w:spacing w:before="0" w:after="0" w:line="240" w:lineRule="auto"/>
        <w:rPr>
          <w:rFonts w:asciiTheme="majorHAnsi" w:hAnsiTheme="majorHAnsi"/>
          <w:color w:val="F72B1E" w:themeColor="accent1"/>
          <w:sz w:val="24"/>
          <w:szCs w:val="24"/>
          <w:u w:val="single"/>
        </w:rPr>
      </w:pPr>
    </w:p>
    <w:p w:rsidR="007757B5" w:rsidRPr="007757B5" w:rsidRDefault="007757B5" w:rsidP="007757B5">
      <w:pPr>
        <w:tabs>
          <w:tab w:val="num" w:pos="720"/>
        </w:tabs>
        <w:spacing w:before="0" w:after="0" w:line="240" w:lineRule="auto"/>
        <w:rPr>
          <w:rFonts w:asciiTheme="majorHAnsi" w:hAnsiTheme="majorHAnsi"/>
          <w:color w:val="F72B1E" w:themeColor="accent1"/>
          <w:sz w:val="24"/>
          <w:szCs w:val="24"/>
          <w:u w:val="single"/>
        </w:rPr>
      </w:pPr>
      <w:r w:rsidRPr="007757B5">
        <w:rPr>
          <w:rFonts w:asciiTheme="majorHAnsi" w:hAnsiTheme="majorHAnsi"/>
          <w:color w:val="F72B1E" w:themeColor="accent1"/>
          <w:sz w:val="24"/>
          <w:szCs w:val="24"/>
          <w:u w:val="single"/>
        </w:rPr>
        <w:lastRenderedPageBreak/>
        <w:t>D</w:t>
      </w:r>
      <w:r w:rsidR="00B51254">
        <w:rPr>
          <w:rFonts w:asciiTheme="majorHAnsi" w:hAnsiTheme="majorHAnsi"/>
          <w:color w:val="F72B1E" w:themeColor="accent1"/>
          <w:sz w:val="24"/>
          <w:szCs w:val="24"/>
          <w:u w:val="single"/>
        </w:rPr>
        <w:t>efinitions</w:t>
      </w:r>
    </w:p>
    <w:p w:rsidR="007757B5" w:rsidRPr="007757B5" w:rsidRDefault="007757B5" w:rsidP="003425E3">
      <w:pPr>
        <w:numPr>
          <w:ilvl w:val="1"/>
          <w:numId w:val="36"/>
        </w:numPr>
        <w:spacing w:before="0" w:after="0" w:line="240" w:lineRule="auto"/>
        <w:rPr>
          <w:sz w:val="24"/>
          <w:szCs w:val="24"/>
          <w:lang w:val="en-CA"/>
        </w:rPr>
      </w:pPr>
      <w:r w:rsidRPr="007757B5">
        <w:rPr>
          <w:b/>
          <w:i/>
          <w:sz w:val="24"/>
          <w:szCs w:val="24"/>
          <w:lang w:val="en-CA"/>
        </w:rPr>
        <w:t>Abuse</w:t>
      </w:r>
      <w:r w:rsidRPr="007757B5">
        <w:rPr>
          <w:sz w:val="24"/>
          <w:szCs w:val="24"/>
          <w:lang w:val="en-CA"/>
        </w:rPr>
        <w:t>:</w:t>
      </w:r>
    </w:p>
    <w:p w:rsidR="00F745EF" w:rsidRPr="007757B5" w:rsidRDefault="007757B5" w:rsidP="007757B5">
      <w:pPr>
        <w:spacing w:before="0" w:after="0" w:line="240" w:lineRule="auto"/>
        <w:rPr>
          <w:sz w:val="24"/>
          <w:szCs w:val="24"/>
          <w:lang w:val="en-CA"/>
        </w:rPr>
      </w:pPr>
      <w:r w:rsidRPr="007757B5">
        <w:rPr>
          <w:sz w:val="24"/>
          <w:szCs w:val="24"/>
          <w:lang w:val="en-CA"/>
        </w:rPr>
        <w:t>Abuse is any intentional act or situation which may be physical, verbal, sexual or psychological in nature, which demeans, harms, or infringes on personal rights or dignity or places an individual at risk to personal health and safety; doing nothing to stop someone from harming another person</w:t>
      </w:r>
    </w:p>
    <w:p w:rsidR="007757B5" w:rsidRPr="007757B5" w:rsidRDefault="007757B5" w:rsidP="003425E3">
      <w:pPr>
        <w:numPr>
          <w:ilvl w:val="1"/>
          <w:numId w:val="31"/>
        </w:numPr>
        <w:spacing w:before="0" w:after="0" w:line="240" w:lineRule="auto"/>
        <w:rPr>
          <w:sz w:val="24"/>
          <w:szCs w:val="24"/>
          <w:lang w:val="en-CA"/>
        </w:rPr>
      </w:pPr>
      <w:r w:rsidRPr="007757B5">
        <w:rPr>
          <w:b/>
          <w:i/>
          <w:sz w:val="24"/>
          <w:szCs w:val="24"/>
          <w:lang w:val="en-CA"/>
        </w:rPr>
        <w:t>Physical Abuse</w:t>
      </w:r>
      <w:r w:rsidRPr="007757B5">
        <w:rPr>
          <w:sz w:val="24"/>
          <w:szCs w:val="24"/>
          <w:lang w:val="en-CA"/>
        </w:rPr>
        <w:t>:</w:t>
      </w:r>
    </w:p>
    <w:p w:rsidR="007757B5" w:rsidRPr="007757B5" w:rsidRDefault="007757B5" w:rsidP="007757B5">
      <w:pPr>
        <w:spacing w:before="0" w:after="0" w:line="240" w:lineRule="auto"/>
        <w:rPr>
          <w:sz w:val="24"/>
          <w:szCs w:val="24"/>
          <w:lang w:val="en-CA"/>
        </w:rPr>
      </w:pPr>
      <w:r w:rsidRPr="007757B5">
        <w:rPr>
          <w:sz w:val="24"/>
          <w:szCs w:val="24"/>
          <w:lang w:val="en-CA"/>
        </w:rPr>
        <w:t xml:space="preserve">An act of physical aggression such as hitting, slapping, punching, kicking, burning, pushing, pulling, shoving; threats to harm another person </w:t>
      </w:r>
    </w:p>
    <w:p w:rsidR="007757B5" w:rsidRPr="007757B5" w:rsidRDefault="007757B5" w:rsidP="003425E3">
      <w:pPr>
        <w:numPr>
          <w:ilvl w:val="1"/>
          <w:numId w:val="31"/>
        </w:numPr>
        <w:spacing w:before="0" w:after="0" w:line="240" w:lineRule="auto"/>
        <w:rPr>
          <w:sz w:val="24"/>
          <w:szCs w:val="24"/>
          <w:lang w:val="en-CA"/>
        </w:rPr>
      </w:pPr>
      <w:r w:rsidRPr="007757B5">
        <w:rPr>
          <w:b/>
          <w:i/>
          <w:sz w:val="24"/>
          <w:szCs w:val="24"/>
          <w:lang w:val="en-CA"/>
        </w:rPr>
        <w:t>Sexual Abuse</w:t>
      </w:r>
      <w:r w:rsidRPr="007757B5">
        <w:rPr>
          <w:sz w:val="24"/>
          <w:szCs w:val="24"/>
          <w:lang w:val="en-CA"/>
        </w:rPr>
        <w:t>:</w:t>
      </w:r>
    </w:p>
    <w:p w:rsidR="007757B5" w:rsidRPr="007757B5" w:rsidRDefault="007757B5" w:rsidP="007757B5">
      <w:pPr>
        <w:spacing w:before="0" w:after="0" w:line="240" w:lineRule="auto"/>
        <w:rPr>
          <w:sz w:val="24"/>
          <w:szCs w:val="24"/>
          <w:lang w:val="en-CA"/>
        </w:rPr>
      </w:pPr>
      <w:r w:rsidRPr="007757B5">
        <w:rPr>
          <w:sz w:val="24"/>
          <w:szCs w:val="24"/>
          <w:lang w:val="en-CA"/>
        </w:rPr>
        <w:t xml:space="preserve">Unwanted sexual activity by anyone, sexual exploitation </w:t>
      </w:r>
    </w:p>
    <w:p w:rsidR="007757B5" w:rsidRPr="007757B5" w:rsidRDefault="007757B5" w:rsidP="003425E3">
      <w:pPr>
        <w:numPr>
          <w:ilvl w:val="1"/>
          <w:numId w:val="31"/>
        </w:numPr>
        <w:spacing w:before="0" w:after="0" w:line="240" w:lineRule="auto"/>
        <w:rPr>
          <w:sz w:val="24"/>
          <w:szCs w:val="24"/>
          <w:lang w:val="en-CA"/>
        </w:rPr>
      </w:pPr>
      <w:r w:rsidRPr="007757B5">
        <w:rPr>
          <w:b/>
          <w:i/>
          <w:sz w:val="24"/>
          <w:szCs w:val="24"/>
          <w:lang w:val="en-CA"/>
        </w:rPr>
        <w:t>Psychological Abuse</w:t>
      </w:r>
      <w:r w:rsidRPr="007757B5">
        <w:rPr>
          <w:sz w:val="24"/>
          <w:szCs w:val="24"/>
          <w:lang w:val="en-CA"/>
        </w:rPr>
        <w:t>:</w:t>
      </w:r>
    </w:p>
    <w:p w:rsidR="007757B5" w:rsidRDefault="007757B5" w:rsidP="007757B5">
      <w:pPr>
        <w:spacing w:before="0" w:after="0" w:line="240" w:lineRule="auto"/>
        <w:rPr>
          <w:sz w:val="24"/>
          <w:szCs w:val="24"/>
          <w:lang w:val="en-CA"/>
        </w:rPr>
      </w:pPr>
      <w:r w:rsidRPr="007757B5">
        <w:rPr>
          <w:sz w:val="24"/>
          <w:szCs w:val="24"/>
          <w:lang w:val="en-CA"/>
        </w:rPr>
        <w:t xml:space="preserve">Includes threats, destruction of property, withholding normal social interaction/contact,  </w:t>
      </w:r>
    </w:p>
    <w:p w:rsidR="007757B5" w:rsidRPr="007757B5" w:rsidRDefault="007757B5" w:rsidP="003425E3">
      <w:pPr>
        <w:numPr>
          <w:ilvl w:val="1"/>
          <w:numId w:val="31"/>
        </w:numPr>
        <w:spacing w:before="0" w:after="0" w:line="240" w:lineRule="auto"/>
        <w:rPr>
          <w:sz w:val="24"/>
          <w:szCs w:val="24"/>
          <w:lang w:val="en-CA"/>
        </w:rPr>
      </w:pPr>
      <w:r w:rsidRPr="007757B5">
        <w:rPr>
          <w:b/>
          <w:i/>
          <w:sz w:val="24"/>
          <w:szCs w:val="24"/>
          <w:lang w:val="en-CA"/>
        </w:rPr>
        <w:t>Emotional Abuse</w:t>
      </w:r>
      <w:r w:rsidRPr="007757B5">
        <w:rPr>
          <w:sz w:val="24"/>
          <w:szCs w:val="24"/>
          <w:lang w:val="en-CA"/>
        </w:rPr>
        <w:t>:</w:t>
      </w:r>
    </w:p>
    <w:p w:rsidR="007757B5" w:rsidRPr="007757B5" w:rsidRDefault="007757B5" w:rsidP="007757B5">
      <w:pPr>
        <w:spacing w:before="0" w:after="0" w:line="240" w:lineRule="auto"/>
        <w:rPr>
          <w:sz w:val="24"/>
          <w:szCs w:val="24"/>
          <w:lang w:val="en-CA"/>
        </w:rPr>
      </w:pPr>
      <w:r w:rsidRPr="007757B5">
        <w:rPr>
          <w:sz w:val="24"/>
          <w:szCs w:val="24"/>
          <w:lang w:val="en-CA"/>
        </w:rPr>
        <w:t xml:space="preserve">Belittling, degrading, criticizing, undermining and attacks on self esteem </w:t>
      </w:r>
    </w:p>
    <w:p w:rsidR="007757B5" w:rsidRPr="007757B5" w:rsidRDefault="007757B5" w:rsidP="003425E3">
      <w:pPr>
        <w:numPr>
          <w:ilvl w:val="1"/>
          <w:numId w:val="31"/>
        </w:numPr>
        <w:spacing w:before="0" w:after="0" w:line="240" w:lineRule="auto"/>
        <w:rPr>
          <w:sz w:val="24"/>
          <w:szCs w:val="24"/>
          <w:lang w:val="en-CA"/>
        </w:rPr>
      </w:pPr>
      <w:r w:rsidRPr="007757B5">
        <w:rPr>
          <w:b/>
          <w:i/>
          <w:sz w:val="24"/>
          <w:szCs w:val="24"/>
          <w:lang w:val="en-CA"/>
        </w:rPr>
        <w:t>Financial or Material Abuse</w:t>
      </w:r>
      <w:r w:rsidRPr="007757B5">
        <w:rPr>
          <w:sz w:val="24"/>
          <w:szCs w:val="24"/>
          <w:lang w:val="en-CA"/>
        </w:rPr>
        <w:t>:</w:t>
      </w:r>
    </w:p>
    <w:p w:rsidR="007757B5" w:rsidRPr="007757B5" w:rsidRDefault="007757B5" w:rsidP="007757B5">
      <w:pPr>
        <w:spacing w:before="0" w:after="0" w:line="240" w:lineRule="auto"/>
        <w:rPr>
          <w:sz w:val="24"/>
          <w:szCs w:val="24"/>
          <w:lang w:val="en-CA"/>
        </w:rPr>
      </w:pPr>
      <w:r w:rsidRPr="007757B5">
        <w:rPr>
          <w:sz w:val="24"/>
          <w:szCs w:val="24"/>
          <w:lang w:val="en-CA"/>
        </w:rPr>
        <w:t>Using a person</w:t>
      </w:r>
      <w:r w:rsidR="001D538A">
        <w:rPr>
          <w:sz w:val="24"/>
          <w:szCs w:val="24"/>
          <w:lang w:val="en-CA"/>
        </w:rPr>
        <w:t>’</w:t>
      </w:r>
      <w:r w:rsidRPr="007757B5">
        <w:rPr>
          <w:sz w:val="24"/>
          <w:szCs w:val="24"/>
          <w:lang w:val="en-CA"/>
        </w:rPr>
        <w:t xml:space="preserve">s money or belongings without his/her knowledge or permission </w:t>
      </w:r>
    </w:p>
    <w:p w:rsidR="007757B5" w:rsidRPr="007757B5" w:rsidRDefault="007757B5" w:rsidP="003425E3">
      <w:pPr>
        <w:numPr>
          <w:ilvl w:val="1"/>
          <w:numId w:val="31"/>
        </w:numPr>
        <w:spacing w:before="0" w:after="0" w:line="240" w:lineRule="auto"/>
        <w:rPr>
          <w:sz w:val="24"/>
          <w:szCs w:val="24"/>
          <w:lang w:val="en-CA"/>
        </w:rPr>
      </w:pPr>
      <w:r w:rsidRPr="007757B5">
        <w:rPr>
          <w:b/>
          <w:i/>
          <w:sz w:val="24"/>
          <w:szCs w:val="24"/>
          <w:lang w:val="en-CA"/>
        </w:rPr>
        <w:t>Mistreatment/Neglect</w:t>
      </w:r>
      <w:r w:rsidRPr="007757B5">
        <w:rPr>
          <w:sz w:val="24"/>
          <w:szCs w:val="24"/>
          <w:lang w:val="en-CA"/>
        </w:rPr>
        <w:t>:</w:t>
      </w:r>
    </w:p>
    <w:p w:rsidR="007757B5" w:rsidRPr="007757B5" w:rsidRDefault="007757B5" w:rsidP="007757B5">
      <w:pPr>
        <w:spacing w:before="0" w:after="0" w:line="240" w:lineRule="auto"/>
        <w:rPr>
          <w:sz w:val="24"/>
          <w:szCs w:val="24"/>
          <w:lang w:val="en-CA"/>
        </w:rPr>
      </w:pPr>
      <w:r w:rsidRPr="007757B5">
        <w:rPr>
          <w:sz w:val="24"/>
          <w:szCs w:val="24"/>
          <w:lang w:val="en-CA"/>
        </w:rPr>
        <w:t>Any act that is disrespectful or demeaning to an individual; punishment of an individual in service by another individual and either condoned or instigated by staff; requiring or forcing an individual to assume an uncomfortable position i</w:t>
      </w:r>
      <w:r w:rsidR="001D538A">
        <w:rPr>
          <w:sz w:val="24"/>
          <w:szCs w:val="24"/>
          <w:lang w:val="en-CA"/>
        </w:rPr>
        <w:t>.</w:t>
      </w:r>
      <w:r w:rsidRPr="007757B5">
        <w:rPr>
          <w:sz w:val="24"/>
          <w:szCs w:val="24"/>
          <w:lang w:val="en-CA"/>
        </w:rPr>
        <w:t>e</w:t>
      </w:r>
      <w:r w:rsidR="001D538A">
        <w:rPr>
          <w:sz w:val="24"/>
          <w:szCs w:val="24"/>
          <w:lang w:val="en-CA"/>
        </w:rPr>
        <w:t>.</w:t>
      </w:r>
      <w:r w:rsidRPr="007757B5">
        <w:rPr>
          <w:sz w:val="24"/>
          <w:szCs w:val="24"/>
          <w:lang w:val="en-CA"/>
        </w:rPr>
        <w:t xml:space="preserve"> kneeling, squatting, </w:t>
      </w:r>
      <w:proofErr w:type="spellStart"/>
      <w:r w:rsidRPr="007757B5">
        <w:rPr>
          <w:sz w:val="24"/>
          <w:szCs w:val="24"/>
          <w:lang w:val="en-CA"/>
        </w:rPr>
        <w:t>etc</w:t>
      </w:r>
      <w:proofErr w:type="spellEnd"/>
      <w:r w:rsidRPr="007757B5">
        <w:rPr>
          <w:sz w:val="24"/>
          <w:szCs w:val="24"/>
          <w:lang w:val="en-CA"/>
        </w:rPr>
        <w:t xml:space="preserve">; requiring or forcing an individual to repeat physical movements; harsh or degrading verbal punishment; deprivation of basic needs, withdrawal of food, shelter, warmth; profanity toward an individual. </w:t>
      </w:r>
    </w:p>
    <w:p w:rsidR="00B51254" w:rsidRDefault="00CD2EC4">
      <w:pPr>
        <w:spacing w:before="0" w:after="200"/>
        <w:rPr>
          <w:sz w:val="24"/>
          <w:szCs w:val="24"/>
          <w:lang w:val="en-CA"/>
        </w:rPr>
      </w:pPr>
      <w:r>
        <w:rPr>
          <w:noProof/>
          <w:lang w:val="en-CA" w:eastAsia="en-CA"/>
        </w:rPr>
        <w:drawing>
          <wp:anchor distT="0" distB="0" distL="114300" distR="114300" simplePos="0" relativeHeight="251804672" behindDoc="0" locked="0" layoutInCell="1" allowOverlap="1" wp14:anchorId="26E5105F" wp14:editId="3CB1E108">
            <wp:simplePos x="0" y="0"/>
            <wp:positionH relativeFrom="margin">
              <wp:posOffset>1063625</wp:posOffset>
            </wp:positionH>
            <wp:positionV relativeFrom="margin">
              <wp:posOffset>3803650</wp:posOffset>
            </wp:positionV>
            <wp:extent cx="4064000" cy="3048000"/>
            <wp:effectExtent l="361950" t="342900" r="508000" b="438150"/>
            <wp:wrapSquare wrapText="bothSides"/>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69" cstate="print">
                      <a:extLst>
                        <a:ext uri="{28A0092B-C50C-407E-A947-70E740481C1C}">
                          <a14:useLocalDpi xmlns:a14="http://schemas.microsoft.com/office/drawing/2010/main" val="0"/>
                        </a:ext>
                      </a:extLst>
                    </a:blip>
                    <a:stretch>
                      <a:fillRect/>
                    </a:stretch>
                  </pic:blipFill>
                  <pic:spPr>
                    <a:xfrm rot="320012">
                      <a:off x="0" y="0"/>
                      <a:ext cx="4064000" cy="304800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B51254">
        <w:rPr>
          <w:sz w:val="24"/>
          <w:szCs w:val="24"/>
          <w:lang w:val="en-CA"/>
        </w:rPr>
        <w:br w:type="page"/>
      </w:r>
    </w:p>
    <w:p w:rsidR="007757B5" w:rsidRPr="007757B5" w:rsidRDefault="00B51254" w:rsidP="00B51254">
      <w:pPr>
        <w:pStyle w:val="Heading1"/>
        <w:rPr>
          <w:b/>
          <w:sz w:val="24"/>
          <w:szCs w:val="24"/>
          <w:lang w:val="en-CA"/>
        </w:rPr>
      </w:pPr>
      <w:r>
        <w:lastRenderedPageBreak/>
        <w:t>Complaint/Feedback Process</w:t>
      </w:r>
    </w:p>
    <w:p w:rsidR="007757B5" w:rsidRPr="007757B5" w:rsidRDefault="007757B5" w:rsidP="007757B5">
      <w:pPr>
        <w:spacing w:before="0" w:after="0" w:line="240" w:lineRule="auto"/>
        <w:rPr>
          <w:sz w:val="24"/>
          <w:szCs w:val="24"/>
          <w:lang w:val="en-CA"/>
        </w:rPr>
      </w:pPr>
      <w:r w:rsidRPr="007757B5">
        <w:rPr>
          <w:sz w:val="24"/>
          <w:szCs w:val="24"/>
          <w:lang w:val="en-CA"/>
        </w:rPr>
        <w:t xml:space="preserve">Every individual, family member, family home provider, respite provider, and relief provider is to be informed of and provided with opportunities for expressing viewpoints, concerns and complaints.  </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7757B5">
        <w:rPr>
          <w:sz w:val="24"/>
          <w:szCs w:val="24"/>
          <w:lang w:val="en-CA"/>
        </w:rPr>
        <w:t xml:space="preserve"> “Feedback” may be positive or negative and is related to the services and/or supports that are provided by Community Living South Muskoka.  Feedback may be solicited or unsolicited from the individual receiving support or care provider.  </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7757B5">
        <w:rPr>
          <w:sz w:val="24"/>
          <w:szCs w:val="24"/>
          <w:lang w:val="en-CA"/>
        </w:rPr>
        <w:t xml:space="preserve">“Complaint” is an expression of dissatisfaction related to the services and/or supports that are provided by Community Living South Muskoka.  A complaint may be expressed by the individual receiving support or a person acting on their behalf, or by the general public, regarding the services and supports that are provided by the service agency.  A complaint may be made formally or informally.  </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7757B5">
        <w:rPr>
          <w:sz w:val="24"/>
          <w:szCs w:val="24"/>
          <w:lang w:val="en-CA"/>
        </w:rPr>
        <w:t xml:space="preserve">Individuals and their families expect services that are seamless, trustworthy, attentive using resourceful solutions.  Community Living South Muskoka employees will hear out the customer, ease the tension, act to improve the situation and leave a positive impression with the individual and their families whenever possible.  </w:t>
      </w:r>
    </w:p>
    <w:p w:rsidR="007757B5" w:rsidRPr="007757B5" w:rsidRDefault="007757B5" w:rsidP="007757B5">
      <w:pPr>
        <w:spacing w:before="0" w:after="0" w:line="240" w:lineRule="auto"/>
        <w:rPr>
          <w:sz w:val="24"/>
          <w:szCs w:val="24"/>
          <w:lang w:val="en-CA"/>
        </w:rPr>
      </w:pPr>
    </w:p>
    <w:p w:rsidR="00B51254" w:rsidRPr="0010780A" w:rsidRDefault="00B51254" w:rsidP="00B51254">
      <w:pPr>
        <w:pStyle w:val="Heading1"/>
        <w:rPr>
          <w:sz w:val="24"/>
          <w:szCs w:val="24"/>
        </w:rPr>
      </w:pPr>
      <w:r>
        <w:t>Confidentiality</w:t>
      </w:r>
    </w:p>
    <w:p w:rsidR="007757B5" w:rsidRPr="007757B5" w:rsidRDefault="00CD2EC4" w:rsidP="007757B5">
      <w:pPr>
        <w:spacing w:before="0" w:after="0" w:line="240" w:lineRule="auto"/>
        <w:rPr>
          <w:sz w:val="24"/>
          <w:szCs w:val="24"/>
          <w:lang w:val="en-CA"/>
        </w:rPr>
      </w:pPr>
      <w:r>
        <w:rPr>
          <w:noProof/>
          <w:lang w:val="en-CA" w:eastAsia="en-CA"/>
        </w:rPr>
        <w:drawing>
          <wp:anchor distT="0" distB="0" distL="114300" distR="114300" simplePos="0" relativeHeight="251806720" behindDoc="0" locked="0" layoutInCell="1" allowOverlap="1" wp14:anchorId="0F12C58D" wp14:editId="5E317D4D">
            <wp:simplePos x="0" y="0"/>
            <wp:positionH relativeFrom="margin">
              <wp:posOffset>92710</wp:posOffset>
            </wp:positionH>
            <wp:positionV relativeFrom="margin">
              <wp:posOffset>5898515</wp:posOffset>
            </wp:positionV>
            <wp:extent cx="3076575" cy="2051050"/>
            <wp:effectExtent l="514350" t="571500" r="581025" b="596900"/>
            <wp:wrapSquare wrapText="bothSides"/>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70" cstate="print">
                      <a:extLst>
                        <a:ext uri="{28A0092B-C50C-407E-A947-70E740481C1C}">
                          <a14:useLocalDpi xmlns:a14="http://schemas.microsoft.com/office/drawing/2010/main" val="0"/>
                        </a:ext>
                      </a:extLst>
                    </a:blip>
                    <a:stretch>
                      <a:fillRect/>
                    </a:stretch>
                  </pic:blipFill>
                  <pic:spPr>
                    <a:xfrm rot="21323722">
                      <a:off x="0" y="0"/>
                      <a:ext cx="3076575" cy="205105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757B5" w:rsidRPr="007757B5">
        <w:rPr>
          <w:iCs/>
          <w:sz w:val="24"/>
          <w:szCs w:val="24"/>
          <w:lang w:val="en-CA"/>
        </w:rPr>
        <w:t>All employees, care providers, and volunteers are entrusted with information regarding the people supported by Community Living South Muskoka, their families, and the business of Community Living South Muskoka.</w:t>
      </w:r>
      <w:r w:rsidR="007757B5" w:rsidRPr="007757B5">
        <w:rPr>
          <w:i/>
          <w:iCs/>
          <w:sz w:val="24"/>
          <w:szCs w:val="24"/>
          <w:lang w:val="en-CA"/>
        </w:rPr>
        <w:t xml:space="preserve"> </w:t>
      </w:r>
      <w:r w:rsidR="007757B5" w:rsidRPr="007757B5">
        <w:rPr>
          <w:iCs/>
          <w:sz w:val="24"/>
          <w:szCs w:val="24"/>
          <w:lang w:val="en-CA"/>
        </w:rPr>
        <w:t xml:space="preserve"> All employees, care providers, and volunteers are required to maintain complete confidentiality regarding all information relating to service delivery and support, personnel matters and the business of the Community Living South Muskoka</w:t>
      </w:r>
      <w:r w:rsidR="007757B5" w:rsidRPr="007757B5">
        <w:rPr>
          <w:i/>
          <w:iCs/>
          <w:sz w:val="24"/>
          <w:szCs w:val="24"/>
          <w:lang w:val="en-CA"/>
        </w:rPr>
        <w:t xml:space="preserve">.  </w:t>
      </w:r>
      <w:r w:rsidR="007757B5" w:rsidRPr="007757B5">
        <w:rPr>
          <w:iCs/>
          <w:sz w:val="24"/>
          <w:szCs w:val="24"/>
          <w:lang w:val="en-CA"/>
        </w:rPr>
        <w:t>All employees, care providers, and volunteers are required to read and sign the Confidentiality Policy.</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B51254">
        <w:rPr>
          <w:rFonts w:asciiTheme="majorHAnsi" w:hAnsiTheme="majorHAnsi"/>
          <w:color w:val="F72B1E" w:themeColor="accent1"/>
          <w:sz w:val="24"/>
          <w:szCs w:val="24"/>
        </w:rPr>
        <w:t>People receiving support &amp; their families:</w:t>
      </w:r>
      <w:r w:rsidRPr="007757B5">
        <w:rPr>
          <w:sz w:val="24"/>
          <w:szCs w:val="24"/>
          <w:lang w:val="en-CA"/>
        </w:rPr>
        <w:t xml:space="preserve">  Anything that names or identifies a person as a present or past program participant or applicant, which suggests or describes their condition, health status, or living or working circumstances or address is confidential.  Such information is considered personal and confidential regardless of the source, including whether it is obtained intentionally or unintentionally; from the person, </w:t>
      </w:r>
      <w:r w:rsidRPr="007757B5">
        <w:rPr>
          <w:sz w:val="24"/>
          <w:szCs w:val="24"/>
          <w:lang w:val="en-CA"/>
        </w:rPr>
        <w:lastRenderedPageBreak/>
        <w:t>his family or partner, or from another source; or through oral, written, or electronic medium.  Any and all records obtained or kept in any of the above ways is confidential.</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B51254">
        <w:rPr>
          <w:rFonts w:asciiTheme="majorHAnsi" w:hAnsiTheme="majorHAnsi"/>
          <w:color w:val="F72B1E" w:themeColor="accent1"/>
          <w:sz w:val="24"/>
          <w:szCs w:val="24"/>
        </w:rPr>
        <w:t>Financial &amp; Accounting:</w:t>
      </w:r>
      <w:r w:rsidRPr="007757B5">
        <w:rPr>
          <w:sz w:val="24"/>
          <w:szCs w:val="24"/>
          <w:lang w:val="en-CA"/>
        </w:rPr>
        <w:t xml:space="preserve">  Information as relates to the business of Community Living South Muskoka including but not limited to bank information, payment, employee, care providers, and volunteer information, payroll information, employee benefit information, financial disclosure, individualized funding arrangements, and/or any information as deemed to violate trust. </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bCs/>
          <w:sz w:val="24"/>
          <w:szCs w:val="24"/>
          <w:lang w:val="en-CA"/>
        </w:rPr>
      </w:pPr>
      <w:r w:rsidRPr="007757B5">
        <w:rPr>
          <w:bCs/>
          <w:sz w:val="24"/>
          <w:szCs w:val="24"/>
          <w:lang w:val="en-CA"/>
        </w:rPr>
        <w:t>Violations of this policy, in part or whole, will be considered grounds for disciplinary or other actions.  Sanctions may include reprimand, prohibition from further access to information, or termination of employment.</w:t>
      </w:r>
    </w:p>
    <w:p w:rsidR="00B51254" w:rsidRDefault="00CD2EC4">
      <w:pPr>
        <w:spacing w:before="0" w:after="200"/>
        <w:rPr>
          <w:b/>
          <w:bCs/>
          <w:sz w:val="24"/>
          <w:szCs w:val="24"/>
          <w:lang w:val="en-CA"/>
        </w:rPr>
      </w:pPr>
      <w:r>
        <w:rPr>
          <w:noProof/>
          <w:lang w:val="en-CA" w:eastAsia="en-CA"/>
        </w:rPr>
        <w:drawing>
          <wp:anchor distT="0" distB="0" distL="114300" distR="114300" simplePos="0" relativeHeight="251808768" behindDoc="0" locked="0" layoutInCell="1" allowOverlap="1" wp14:anchorId="2BA0CCF7" wp14:editId="52E3D8FA">
            <wp:simplePos x="0" y="0"/>
            <wp:positionH relativeFrom="margin">
              <wp:posOffset>2072640</wp:posOffset>
            </wp:positionH>
            <wp:positionV relativeFrom="margin">
              <wp:posOffset>2722880</wp:posOffset>
            </wp:positionV>
            <wp:extent cx="4131310" cy="2753360"/>
            <wp:effectExtent l="438150" t="495300" r="478790" b="656590"/>
            <wp:wrapSquare wrapText="bothSides"/>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71" cstate="print">
                      <a:extLst>
                        <a:ext uri="{28A0092B-C50C-407E-A947-70E740481C1C}">
                          <a14:useLocalDpi xmlns:a14="http://schemas.microsoft.com/office/drawing/2010/main" val="0"/>
                        </a:ext>
                      </a:extLst>
                    </a:blip>
                    <a:stretch>
                      <a:fillRect/>
                    </a:stretch>
                  </pic:blipFill>
                  <pic:spPr>
                    <a:xfrm rot="665836">
                      <a:off x="0" y="0"/>
                      <a:ext cx="4131310" cy="275336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B51254">
        <w:rPr>
          <w:b/>
          <w:bCs/>
          <w:sz w:val="24"/>
          <w:szCs w:val="24"/>
          <w:lang w:val="en-CA"/>
        </w:rPr>
        <w:br w:type="page"/>
      </w:r>
    </w:p>
    <w:p w:rsidR="007757B5" w:rsidRPr="007757B5" w:rsidRDefault="00B51254" w:rsidP="00B51254">
      <w:pPr>
        <w:pStyle w:val="Heading1"/>
        <w:rPr>
          <w:b/>
          <w:bCs/>
          <w:sz w:val="24"/>
          <w:szCs w:val="24"/>
          <w:lang w:val="en-CA"/>
        </w:rPr>
      </w:pPr>
      <w:r>
        <w:lastRenderedPageBreak/>
        <w:t>Privacy, Consent to Collection, Use or Disclosure of Information</w:t>
      </w:r>
    </w:p>
    <w:p w:rsidR="007757B5" w:rsidRPr="007757B5" w:rsidRDefault="00CD2EC4" w:rsidP="007757B5">
      <w:pPr>
        <w:spacing w:before="0" w:after="0" w:line="240" w:lineRule="auto"/>
        <w:rPr>
          <w:bCs/>
          <w:sz w:val="24"/>
          <w:szCs w:val="24"/>
          <w:lang w:val="en-CA"/>
        </w:rPr>
      </w:pPr>
      <w:r>
        <w:rPr>
          <w:noProof/>
          <w:lang w:val="en-CA" w:eastAsia="en-CA"/>
        </w:rPr>
        <w:drawing>
          <wp:anchor distT="0" distB="0" distL="114300" distR="114300" simplePos="0" relativeHeight="251810816" behindDoc="0" locked="0" layoutInCell="1" allowOverlap="1" wp14:anchorId="0A07BFF9" wp14:editId="665C5C11">
            <wp:simplePos x="0" y="0"/>
            <wp:positionH relativeFrom="margin">
              <wp:posOffset>2781300</wp:posOffset>
            </wp:positionH>
            <wp:positionV relativeFrom="margin">
              <wp:posOffset>1728470</wp:posOffset>
            </wp:positionV>
            <wp:extent cx="3380740" cy="2253615"/>
            <wp:effectExtent l="381000" t="419100" r="410210" b="546735"/>
            <wp:wrapSquare wrapText="bothSides"/>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72" cstate="print">
                      <a:extLst>
                        <a:ext uri="{28A0092B-C50C-407E-A947-70E740481C1C}">
                          <a14:useLocalDpi xmlns:a14="http://schemas.microsoft.com/office/drawing/2010/main" val="0"/>
                        </a:ext>
                      </a:extLst>
                    </a:blip>
                    <a:stretch>
                      <a:fillRect/>
                    </a:stretch>
                  </pic:blipFill>
                  <pic:spPr>
                    <a:xfrm rot="568312">
                      <a:off x="0" y="0"/>
                      <a:ext cx="3380740" cy="225361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757B5" w:rsidRPr="007757B5">
        <w:rPr>
          <w:bCs/>
          <w:sz w:val="24"/>
          <w:szCs w:val="24"/>
          <w:lang w:val="en-CA"/>
        </w:rPr>
        <w:t xml:space="preserve">Client Information Management Systems (CIMS) and Community Living South Muskoka recognizes the importance of privacy and the sensitivity of Personal Health Information (“PHI”).  We are committed to protecting any information that we hold.  This Privacy Policy outlines how we manage Personal Health Information and safeguard privacy.  Any reference to “your information: means your Personal Health Information as defined by PHIPA.  </w:t>
      </w:r>
    </w:p>
    <w:p w:rsidR="007757B5" w:rsidRPr="007757B5" w:rsidRDefault="007757B5" w:rsidP="007757B5">
      <w:pPr>
        <w:spacing w:before="0" w:after="0" w:line="240" w:lineRule="auto"/>
        <w:rPr>
          <w:sz w:val="24"/>
          <w:szCs w:val="24"/>
          <w:lang w:val="en-CA"/>
        </w:rPr>
      </w:pPr>
    </w:p>
    <w:p w:rsidR="007757B5" w:rsidRPr="00B51254" w:rsidRDefault="007757B5" w:rsidP="007757B5">
      <w:pPr>
        <w:spacing w:before="0" w:after="0" w:line="240" w:lineRule="auto"/>
        <w:rPr>
          <w:rFonts w:asciiTheme="majorHAnsi" w:hAnsiTheme="majorHAnsi"/>
          <w:color w:val="F72B1E" w:themeColor="accent1"/>
          <w:sz w:val="24"/>
          <w:szCs w:val="24"/>
          <w:u w:val="single"/>
        </w:rPr>
      </w:pPr>
      <w:r w:rsidRPr="00B51254">
        <w:rPr>
          <w:rFonts w:asciiTheme="majorHAnsi" w:hAnsiTheme="majorHAnsi"/>
          <w:color w:val="F72B1E" w:themeColor="accent1"/>
          <w:sz w:val="24"/>
          <w:szCs w:val="24"/>
          <w:u w:val="single"/>
        </w:rPr>
        <w:t xml:space="preserve">PHIPA </w:t>
      </w:r>
      <w:r w:rsidR="00B51254" w:rsidRPr="00B51254">
        <w:rPr>
          <w:rFonts w:asciiTheme="majorHAnsi" w:hAnsiTheme="majorHAnsi"/>
          <w:color w:val="F72B1E" w:themeColor="accent1"/>
          <w:sz w:val="24"/>
          <w:szCs w:val="24"/>
          <w:u w:val="single"/>
        </w:rPr>
        <w:t>is the Law</w:t>
      </w:r>
    </w:p>
    <w:p w:rsidR="007757B5" w:rsidRDefault="007757B5" w:rsidP="007757B5">
      <w:pPr>
        <w:spacing w:before="0" w:after="0" w:line="240" w:lineRule="auto"/>
        <w:rPr>
          <w:b/>
          <w:bCs/>
          <w:i/>
          <w:iCs/>
          <w:sz w:val="24"/>
          <w:szCs w:val="24"/>
          <w:lang w:val="en-CA"/>
        </w:rPr>
      </w:pPr>
      <w:r w:rsidRPr="007757B5">
        <w:rPr>
          <w:sz w:val="24"/>
          <w:szCs w:val="24"/>
          <w:lang w:val="en-CA"/>
        </w:rPr>
        <w:t xml:space="preserve">Effective November 1, 2004, Health Information Custodians in the Ontario health care system that collects uses or discloses personal health information must comply with the </w:t>
      </w:r>
      <w:r w:rsidRPr="007757B5">
        <w:rPr>
          <w:b/>
          <w:bCs/>
          <w:i/>
          <w:iCs/>
          <w:sz w:val="24"/>
          <w:szCs w:val="24"/>
          <w:lang w:val="en-CA"/>
        </w:rPr>
        <w:t>Personal Health Information Protection Act, 2004.</w:t>
      </w:r>
    </w:p>
    <w:p w:rsidR="00B51254" w:rsidRPr="007757B5" w:rsidRDefault="00B51254" w:rsidP="007757B5">
      <w:pPr>
        <w:spacing w:before="0" w:after="0" w:line="240" w:lineRule="auto"/>
        <w:rPr>
          <w:b/>
          <w:bCs/>
          <w:i/>
          <w:iCs/>
          <w:sz w:val="24"/>
          <w:szCs w:val="24"/>
          <w:lang w:val="en-CA"/>
        </w:rPr>
      </w:pPr>
    </w:p>
    <w:p w:rsidR="007757B5" w:rsidRDefault="007757B5" w:rsidP="007757B5">
      <w:pPr>
        <w:spacing w:before="0" w:after="0" w:line="240" w:lineRule="auto"/>
        <w:rPr>
          <w:sz w:val="24"/>
          <w:szCs w:val="24"/>
          <w:lang w:val="en-CA"/>
        </w:rPr>
      </w:pPr>
      <w:r w:rsidRPr="007757B5">
        <w:rPr>
          <w:sz w:val="24"/>
          <w:szCs w:val="24"/>
          <w:lang w:val="en-CA"/>
        </w:rPr>
        <w:t xml:space="preserve">Community Living South Muskoka is a Health Information Custodian and is responsible for the personal health information we collect, use, maintain and disclose, as set out in this Policy.  </w:t>
      </w:r>
    </w:p>
    <w:p w:rsidR="00B51254" w:rsidRPr="007757B5" w:rsidRDefault="00B51254" w:rsidP="007757B5">
      <w:pPr>
        <w:spacing w:before="0" w:after="0" w:line="240" w:lineRule="auto"/>
        <w:rPr>
          <w:sz w:val="24"/>
          <w:szCs w:val="24"/>
          <w:lang w:val="en-CA"/>
        </w:rPr>
      </w:pPr>
    </w:p>
    <w:p w:rsidR="007757B5" w:rsidRDefault="007757B5" w:rsidP="007757B5">
      <w:pPr>
        <w:spacing w:before="0" w:after="0" w:line="240" w:lineRule="auto"/>
        <w:rPr>
          <w:rFonts w:asciiTheme="majorHAnsi" w:hAnsiTheme="majorHAnsi"/>
          <w:color w:val="F72B1E" w:themeColor="accent1"/>
          <w:sz w:val="24"/>
          <w:szCs w:val="24"/>
          <w:u w:val="single"/>
        </w:rPr>
      </w:pPr>
      <w:proofErr w:type="gramStart"/>
      <w:r w:rsidRPr="00B51254">
        <w:rPr>
          <w:rFonts w:asciiTheme="majorHAnsi" w:hAnsiTheme="majorHAnsi"/>
          <w:color w:val="F72B1E" w:themeColor="accent1"/>
          <w:sz w:val="24"/>
          <w:szCs w:val="24"/>
          <w:u w:val="single"/>
        </w:rPr>
        <w:t>1.0</w:t>
      </w:r>
      <w:r w:rsidR="00B51254">
        <w:rPr>
          <w:rFonts w:asciiTheme="majorHAnsi" w:hAnsiTheme="majorHAnsi"/>
          <w:color w:val="F72B1E" w:themeColor="accent1"/>
          <w:sz w:val="24"/>
          <w:szCs w:val="24"/>
          <w:u w:val="single"/>
        </w:rPr>
        <w:t xml:space="preserve">  </w:t>
      </w:r>
      <w:r w:rsidRPr="00B51254">
        <w:rPr>
          <w:rFonts w:asciiTheme="majorHAnsi" w:hAnsiTheme="majorHAnsi"/>
          <w:color w:val="F72B1E" w:themeColor="accent1"/>
          <w:sz w:val="24"/>
          <w:szCs w:val="24"/>
          <w:u w:val="single"/>
        </w:rPr>
        <w:t>W</w:t>
      </w:r>
      <w:r w:rsidR="00B51254">
        <w:rPr>
          <w:rFonts w:asciiTheme="majorHAnsi" w:hAnsiTheme="majorHAnsi"/>
          <w:color w:val="F72B1E" w:themeColor="accent1"/>
          <w:sz w:val="24"/>
          <w:szCs w:val="24"/>
          <w:u w:val="single"/>
        </w:rPr>
        <w:t>hat</w:t>
      </w:r>
      <w:proofErr w:type="gramEnd"/>
      <w:r w:rsidR="00B51254">
        <w:rPr>
          <w:rFonts w:asciiTheme="majorHAnsi" w:hAnsiTheme="majorHAnsi"/>
          <w:color w:val="F72B1E" w:themeColor="accent1"/>
          <w:sz w:val="24"/>
          <w:szCs w:val="24"/>
          <w:u w:val="single"/>
        </w:rPr>
        <w:t xml:space="preserve"> Information Do We Collect from You</w:t>
      </w:r>
      <w:r w:rsidRPr="00B51254">
        <w:rPr>
          <w:rFonts w:asciiTheme="majorHAnsi" w:hAnsiTheme="majorHAnsi"/>
          <w:color w:val="F72B1E" w:themeColor="accent1"/>
          <w:sz w:val="24"/>
          <w:szCs w:val="24"/>
          <w:u w:val="single"/>
        </w:rPr>
        <w:t>?</w:t>
      </w:r>
    </w:p>
    <w:p w:rsidR="007757B5" w:rsidRPr="007757B5" w:rsidRDefault="007757B5" w:rsidP="003425E3">
      <w:pPr>
        <w:numPr>
          <w:ilvl w:val="0"/>
          <w:numId w:val="37"/>
        </w:numPr>
        <w:spacing w:before="0" w:after="0" w:line="240" w:lineRule="auto"/>
        <w:rPr>
          <w:sz w:val="24"/>
          <w:szCs w:val="24"/>
          <w:lang w:val="en-CA"/>
        </w:rPr>
      </w:pPr>
      <w:r w:rsidRPr="007757B5">
        <w:rPr>
          <w:sz w:val="24"/>
          <w:szCs w:val="24"/>
          <w:lang w:val="en-CA"/>
        </w:rPr>
        <w:t xml:space="preserve">We will ask you to give us whatever information about your health and your family’s health that we need to care for you.  </w:t>
      </w:r>
    </w:p>
    <w:p w:rsidR="007757B5" w:rsidRPr="007757B5" w:rsidRDefault="007757B5" w:rsidP="003425E3">
      <w:pPr>
        <w:numPr>
          <w:ilvl w:val="0"/>
          <w:numId w:val="37"/>
        </w:numPr>
        <w:spacing w:before="0" w:after="0" w:line="240" w:lineRule="auto"/>
        <w:rPr>
          <w:sz w:val="24"/>
          <w:szCs w:val="24"/>
          <w:lang w:val="en-CA"/>
        </w:rPr>
      </w:pPr>
      <w:r w:rsidRPr="007757B5">
        <w:rPr>
          <w:sz w:val="24"/>
          <w:szCs w:val="24"/>
          <w:lang w:val="en-CA"/>
        </w:rPr>
        <w:t>We will collect information from you for the following purposes, which are our “</w:t>
      </w:r>
      <w:r w:rsidRPr="007757B5">
        <w:rPr>
          <w:b/>
          <w:bCs/>
          <w:sz w:val="24"/>
          <w:szCs w:val="24"/>
          <w:lang w:val="en-CA"/>
        </w:rPr>
        <w:t>main activities</w:t>
      </w:r>
      <w:r w:rsidRPr="007757B5">
        <w:rPr>
          <w:sz w:val="24"/>
          <w:szCs w:val="24"/>
          <w:lang w:val="en-CA"/>
        </w:rPr>
        <w:t>”:  caring for you, administration of this agency and the health care system, teaching, limited research, statistics and complying with legal and regulatory requirements.</w:t>
      </w:r>
    </w:p>
    <w:p w:rsidR="007757B5" w:rsidRPr="007757B5" w:rsidRDefault="007757B5" w:rsidP="003425E3">
      <w:pPr>
        <w:numPr>
          <w:ilvl w:val="0"/>
          <w:numId w:val="37"/>
        </w:numPr>
        <w:spacing w:before="0" w:after="0" w:line="240" w:lineRule="auto"/>
        <w:rPr>
          <w:sz w:val="24"/>
          <w:szCs w:val="24"/>
          <w:lang w:val="en-CA"/>
        </w:rPr>
      </w:pPr>
      <w:r w:rsidRPr="007757B5">
        <w:rPr>
          <w:sz w:val="24"/>
          <w:szCs w:val="24"/>
          <w:lang w:val="en-CA"/>
        </w:rPr>
        <w:t>We will either directly tell you why we are collecting your information or we will post a notice or give you information that describes why we are collecting your information.</w:t>
      </w:r>
    </w:p>
    <w:p w:rsidR="007757B5" w:rsidRPr="007757B5" w:rsidRDefault="007757B5" w:rsidP="003425E3">
      <w:pPr>
        <w:numPr>
          <w:ilvl w:val="0"/>
          <w:numId w:val="37"/>
        </w:numPr>
        <w:spacing w:before="0" w:after="0" w:line="240" w:lineRule="auto"/>
        <w:rPr>
          <w:sz w:val="24"/>
          <w:szCs w:val="24"/>
          <w:lang w:val="en-CA"/>
        </w:rPr>
      </w:pPr>
      <w:r w:rsidRPr="007757B5">
        <w:rPr>
          <w:sz w:val="24"/>
          <w:szCs w:val="24"/>
          <w:lang w:val="en-CA"/>
        </w:rPr>
        <w:t>We may collect information about you indirectly (i.e. from other health care providers or from your family and friends) if necessary to provide you with care, when you cannot provide the information yourself or cannot consent to providing the information yourself.</w:t>
      </w:r>
      <w:r w:rsidRPr="007757B5">
        <w:rPr>
          <w:sz w:val="24"/>
          <w:szCs w:val="24"/>
          <w:lang w:val="en-CA"/>
        </w:rPr>
        <w:br/>
      </w:r>
    </w:p>
    <w:p w:rsidR="007757B5" w:rsidRPr="00B51254" w:rsidRDefault="00B51254" w:rsidP="007757B5">
      <w:pPr>
        <w:spacing w:before="0" w:after="0" w:line="240" w:lineRule="auto"/>
        <w:rPr>
          <w:rFonts w:asciiTheme="majorHAnsi" w:hAnsiTheme="majorHAnsi"/>
          <w:color w:val="F72B1E" w:themeColor="accent1"/>
          <w:sz w:val="24"/>
          <w:szCs w:val="24"/>
          <w:u w:val="single"/>
        </w:rPr>
      </w:pPr>
      <w:proofErr w:type="gramStart"/>
      <w:r>
        <w:rPr>
          <w:rFonts w:asciiTheme="majorHAnsi" w:hAnsiTheme="majorHAnsi"/>
          <w:color w:val="F72B1E" w:themeColor="accent1"/>
          <w:sz w:val="24"/>
          <w:szCs w:val="24"/>
          <w:u w:val="single"/>
        </w:rPr>
        <w:t xml:space="preserve">2.0  </w:t>
      </w:r>
      <w:r w:rsidR="007757B5" w:rsidRPr="00B51254">
        <w:rPr>
          <w:rFonts w:asciiTheme="majorHAnsi" w:hAnsiTheme="majorHAnsi"/>
          <w:color w:val="F72B1E" w:themeColor="accent1"/>
          <w:sz w:val="24"/>
          <w:szCs w:val="24"/>
          <w:u w:val="single"/>
        </w:rPr>
        <w:t>H</w:t>
      </w:r>
      <w:r>
        <w:rPr>
          <w:rFonts w:asciiTheme="majorHAnsi" w:hAnsiTheme="majorHAnsi"/>
          <w:color w:val="F72B1E" w:themeColor="accent1"/>
          <w:sz w:val="24"/>
          <w:szCs w:val="24"/>
          <w:u w:val="single"/>
        </w:rPr>
        <w:t>ow</w:t>
      </w:r>
      <w:proofErr w:type="gramEnd"/>
      <w:r>
        <w:rPr>
          <w:rFonts w:asciiTheme="majorHAnsi" w:hAnsiTheme="majorHAnsi"/>
          <w:color w:val="F72B1E" w:themeColor="accent1"/>
          <w:sz w:val="24"/>
          <w:szCs w:val="24"/>
          <w:u w:val="single"/>
        </w:rPr>
        <w:t xml:space="preserve"> Do We Use Your Information?</w:t>
      </w:r>
    </w:p>
    <w:p w:rsidR="007757B5" w:rsidRPr="007757B5" w:rsidRDefault="007757B5" w:rsidP="003425E3">
      <w:pPr>
        <w:numPr>
          <w:ilvl w:val="0"/>
          <w:numId w:val="38"/>
        </w:numPr>
        <w:spacing w:before="0" w:after="0" w:line="240" w:lineRule="auto"/>
        <w:rPr>
          <w:sz w:val="24"/>
          <w:szCs w:val="24"/>
          <w:lang w:val="en-CA"/>
        </w:rPr>
      </w:pPr>
      <w:r w:rsidRPr="007757B5">
        <w:rPr>
          <w:sz w:val="24"/>
          <w:szCs w:val="24"/>
          <w:lang w:val="en-CA"/>
        </w:rPr>
        <w:t>Your information is given to your caregivers in the Client Information Management System agencies to be used to provide support for you.</w:t>
      </w:r>
    </w:p>
    <w:p w:rsidR="007757B5" w:rsidRPr="007757B5" w:rsidRDefault="007757B5" w:rsidP="003425E3">
      <w:pPr>
        <w:numPr>
          <w:ilvl w:val="0"/>
          <w:numId w:val="38"/>
        </w:numPr>
        <w:spacing w:before="0" w:after="0" w:line="240" w:lineRule="auto"/>
        <w:rPr>
          <w:sz w:val="24"/>
          <w:szCs w:val="24"/>
          <w:lang w:val="en-CA"/>
        </w:rPr>
      </w:pPr>
      <w:r w:rsidRPr="007757B5">
        <w:rPr>
          <w:sz w:val="24"/>
          <w:szCs w:val="24"/>
          <w:lang w:val="en-CA"/>
        </w:rPr>
        <w:t xml:space="preserve">Our managers, employees, professional staff, volunteers and students are trained and understand that your information is private and can only be used or accessed to care for you or carry out our main activities. </w:t>
      </w:r>
    </w:p>
    <w:p w:rsidR="007757B5" w:rsidRPr="007757B5" w:rsidRDefault="007757B5" w:rsidP="003425E3">
      <w:pPr>
        <w:numPr>
          <w:ilvl w:val="0"/>
          <w:numId w:val="38"/>
        </w:numPr>
        <w:spacing w:before="0" w:after="0" w:line="240" w:lineRule="auto"/>
        <w:rPr>
          <w:sz w:val="24"/>
          <w:szCs w:val="24"/>
          <w:lang w:val="en-CA"/>
        </w:rPr>
      </w:pPr>
      <w:r w:rsidRPr="007757B5">
        <w:rPr>
          <w:sz w:val="24"/>
          <w:szCs w:val="24"/>
          <w:lang w:val="en-CA"/>
        </w:rPr>
        <w:lastRenderedPageBreak/>
        <w:t xml:space="preserve">People who have a contract to provide services to Community Living South Muskoka (such as fixing equipment, maintaining computers) may have access to your information, and we take steps through our contracts to make sure this information is kept private. </w:t>
      </w:r>
    </w:p>
    <w:p w:rsidR="007757B5" w:rsidRPr="007757B5" w:rsidRDefault="007757B5" w:rsidP="003425E3">
      <w:pPr>
        <w:numPr>
          <w:ilvl w:val="0"/>
          <w:numId w:val="38"/>
        </w:numPr>
        <w:spacing w:before="0" w:after="0" w:line="240" w:lineRule="auto"/>
        <w:rPr>
          <w:sz w:val="24"/>
          <w:szCs w:val="24"/>
          <w:lang w:val="en-CA"/>
        </w:rPr>
      </w:pPr>
      <w:r w:rsidRPr="007757B5">
        <w:rPr>
          <w:sz w:val="24"/>
          <w:szCs w:val="24"/>
          <w:lang w:val="en-CA"/>
        </w:rPr>
        <w:t>Unless we have your consent to use your information for research purposes, your information will only be used for research if the strict process (ensuring both privacy and ethical conduct) in PHIPA is followed.</w:t>
      </w:r>
    </w:p>
    <w:p w:rsidR="00B51254" w:rsidRPr="007757B5" w:rsidRDefault="007757B5" w:rsidP="007757B5">
      <w:pPr>
        <w:spacing w:before="0" w:after="0" w:line="240" w:lineRule="auto"/>
        <w:rPr>
          <w:b/>
          <w:bCs/>
          <w:sz w:val="24"/>
          <w:szCs w:val="24"/>
          <w:u w:val="single"/>
          <w:lang w:val="en-CA"/>
        </w:rPr>
      </w:pPr>
      <w:r w:rsidRPr="007757B5">
        <w:rPr>
          <w:sz w:val="24"/>
          <w:szCs w:val="24"/>
          <w:lang w:val="en-CA"/>
        </w:rPr>
        <w:t>If we use your information for any purpose other than our main activities, we will ask your permission.</w:t>
      </w:r>
      <w:r w:rsidRPr="007757B5">
        <w:rPr>
          <w:sz w:val="24"/>
          <w:szCs w:val="24"/>
          <w:lang w:val="en-CA"/>
        </w:rPr>
        <w:br/>
      </w:r>
    </w:p>
    <w:p w:rsidR="007757B5" w:rsidRPr="00B51254" w:rsidRDefault="00B51254" w:rsidP="007757B5">
      <w:pPr>
        <w:spacing w:before="0" w:after="0" w:line="240" w:lineRule="auto"/>
        <w:rPr>
          <w:rFonts w:asciiTheme="majorHAnsi" w:hAnsiTheme="majorHAnsi"/>
          <w:color w:val="F72B1E" w:themeColor="accent1"/>
          <w:sz w:val="24"/>
          <w:szCs w:val="24"/>
          <w:u w:val="single"/>
        </w:rPr>
      </w:pPr>
      <w:proofErr w:type="gramStart"/>
      <w:r>
        <w:rPr>
          <w:rFonts w:asciiTheme="majorHAnsi" w:hAnsiTheme="majorHAnsi"/>
          <w:color w:val="F72B1E" w:themeColor="accent1"/>
          <w:sz w:val="24"/>
          <w:szCs w:val="24"/>
          <w:u w:val="single"/>
        </w:rPr>
        <w:t xml:space="preserve">3.0  </w:t>
      </w:r>
      <w:r w:rsidR="007757B5" w:rsidRPr="00B51254">
        <w:rPr>
          <w:rFonts w:asciiTheme="majorHAnsi" w:hAnsiTheme="majorHAnsi"/>
          <w:color w:val="F72B1E" w:themeColor="accent1"/>
          <w:sz w:val="24"/>
          <w:szCs w:val="24"/>
          <w:u w:val="single"/>
        </w:rPr>
        <w:t>W</w:t>
      </w:r>
      <w:r>
        <w:rPr>
          <w:rFonts w:asciiTheme="majorHAnsi" w:hAnsiTheme="majorHAnsi"/>
          <w:color w:val="F72B1E" w:themeColor="accent1"/>
          <w:sz w:val="24"/>
          <w:szCs w:val="24"/>
          <w:u w:val="single"/>
        </w:rPr>
        <w:t>hen</w:t>
      </w:r>
      <w:proofErr w:type="gramEnd"/>
      <w:r>
        <w:rPr>
          <w:rFonts w:asciiTheme="majorHAnsi" w:hAnsiTheme="majorHAnsi"/>
          <w:color w:val="F72B1E" w:themeColor="accent1"/>
          <w:sz w:val="24"/>
          <w:szCs w:val="24"/>
          <w:u w:val="single"/>
        </w:rPr>
        <w:t xml:space="preserve"> </w:t>
      </w:r>
      <w:r w:rsidR="00FF3BC0">
        <w:rPr>
          <w:rFonts w:asciiTheme="majorHAnsi" w:hAnsiTheme="majorHAnsi"/>
          <w:color w:val="F72B1E" w:themeColor="accent1"/>
          <w:sz w:val="24"/>
          <w:szCs w:val="24"/>
          <w:u w:val="single"/>
        </w:rPr>
        <w:t>W</w:t>
      </w:r>
      <w:r>
        <w:rPr>
          <w:rFonts w:asciiTheme="majorHAnsi" w:hAnsiTheme="majorHAnsi"/>
          <w:color w:val="F72B1E" w:themeColor="accent1"/>
          <w:sz w:val="24"/>
          <w:szCs w:val="24"/>
          <w:u w:val="single"/>
        </w:rPr>
        <w:t xml:space="preserve">ill </w:t>
      </w:r>
      <w:r w:rsidR="00FF3BC0">
        <w:rPr>
          <w:rFonts w:asciiTheme="majorHAnsi" w:hAnsiTheme="majorHAnsi"/>
          <w:color w:val="F72B1E" w:themeColor="accent1"/>
          <w:sz w:val="24"/>
          <w:szCs w:val="24"/>
          <w:u w:val="single"/>
        </w:rPr>
        <w:t>W</w:t>
      </w:r>
      <w:r>
        <w:rPr>
          <w:rFonts w:asciiTheme="majorHAnsi" w:hAnsiTheme="majorHAnsi"/>
          <w:color w:val="F72B1E" w:themeColor="accent1"/>
          <w:sz w:val="24"/>
          <w:szCs w:val="24"/>
          <w:u w:val="single"/>
        </w:rPr>
        <w:t>e Disclose Your Information?</w:t>
      </w:r>
    </w:p>
    <w:p w:rsidR="007757B5" w:rsidRPr="007757B5" w:rsidRDefault="007757B5" w:rsidP="003425E3">
      <w:pPr>
        <w:numPr>
          <w:ilvl w:val="0"/>
          <w:numId w:val="39"/>
        </w:numPr>
        <w:spacing w:before="0" w:after="0" w:line="240" w:lineRule="auto"/>
        <w:rPr>
          <w:sz w:val="24"/>
          <w:szCs w:val="24"/>
          <w:lang w:val="en-CA"/>
        </w:rPr>
      </w:pPr>
      <w:r w:rsidRPr="00B51254">
        <w:rPr>
          <w:rFonts w:asciiTheme="majorHAnsi" w:hAnsiTheme="majorHAnsi"/>
          <w:color w:val="F72B1E" w:themeColor="accent1"/>
          <w:sz w:val="24"/>
          <w:szCs w:val="24"/>
          <w:u w:val="single"/>
        </w:rPr>
        <w:t>Unless you tell us not to</w:t>
      </w:r>
      <w:r w:rsidRPr="007757B5">
        <w:rPr>
          <w:sz w:val="24"/>
          <w:szCs w:val="24"/>
          <w:lang w:val="en-CA"/>
        </w:rPr>
        <w:t xml:space="preserve">, we will disclose your information to other health care providers in the “Circle of Care” who need to know this information to provide you with care or help to provide you with care.  The “Circle of Care” includes health care professionals, other hospitals, pharmacies, laboratories, ambulance service, nursing homes, Community Care Access Centre’s (CCAC's) and home service providers who provide you with health care services.  </w:t>
      </w:r>
    </w:p>
    <w:p w:rsidR="007757B5" w:rsidRPr="00B51254" w:rsidRDefault="007757B5" w:rsidP="003425E3">
      <w:pPr>
        <w:numPr>
          <w:ilvl w:val="0"/>
          <w:numId w:val="39"/>
        </w:numPr>
        <w:spacing w:before="0" w:after="0" w:line="240" w:lineRule="auto"/>
        <w:rPr>
          <w:b/>
          <w:bCs/>
          <w:sz w:val="24"/>
          <w:szCs w:val="24"/>
          <w:u w:val="single"/>
          <w:lang w:val="en-CA"/>
        </w:rPr>
      </w:pPr>
      <w:r w:rsidRPr="007757B5">
        <w:rPr>
          <w:sz w:val="24"/>
          <w:szCs w:val="24"/>
          <w:lang w:val="en-CA"/>
        </w:rPr>
        <w:t>Sometimes the law requires us to disclose information about you.  We will only disclose your information when the law requires or permits us to do so.</w:t>
      </w:r>
    </w:p>
    <w:p w:rsidR="00B51254" w:rsidRPr="007757B5" w:rsidRDefault="00B51254" w:rsidP="00B51254">
      <w:pPr>
        <w:spacing w:before="0" w:after="0" w:line="240" w:lineRule="auto"/>
        <w:rPr>
          <w:b/>
          <w:bCs/>
          <w:sz w:val="24"/>
          <w:szCs w:val="24"/>
          <w:u w:val="single"/>
          <w:lang w:val="en-CA"/>
        </w:rPr>
      </w:pPr>
    </w:p>
    <w:p w:rsidR="007757B5" w:rsidRPr="00B51254" w:rsidRDefault="007757B5" w:rsidP="007757B5">
      <w:pPr>
        <w:spacing w:before="0" w:after="0" w:line="240" w:lineRule="auto"/>
        <w:rPr>
          <w:rFonts w:asciiTheme="majorHAnsi" w:hAnsiTheme="majorHAnsi"/>
          <w:color w:val="F72B1E" w:themeColor="accent1"/>
          <w:sz w:val="24"/>
          <w:szCs w:val="24"/>
          <w:u w:val="single"/>
        </w:rPr>
      </w:pPr>
      <w:proofErr w:type="gramStart"/>
      <w:r w:rsidRPr="00B51254">
        <w:rPr>
          <w:rFonts w:asciiTheme="majorHAnsi" w:hAnsiTheme="majorHAnsi"/>
          <w:color w:val="F72B1E" w:themeColor="accent1"/>
          <w:sz w:val="24"/>
          <w:szCs w:val="24"/>
          <w:u w:val="single"/>
        </w:rPr>
        <w:t>4.0</w:t>
      </w:r>
      <w:r w:rsidR="00B51254">
        <w:rPr>
          <w:rFonts w:asciiTheme="majorHAnsi" w:hAnsiTheme="majorHAnsi"/>
          <w:color w:val="F72B1E" w:themeColor="accent1"/>
          <w:sz w:val="24"/>
          <w:szCs w:val="24"/>
          <w:u w:val="single"/>
        </w:rPr>
        <w:t xml:space="preserve">  </w:t>
      </w:r>
      <w:r w:rsidRPr="00B51254">
        <w:rPr>
          <w:rFonts w:asciiTheme="majorHAnsi" w:hAnsiTheme="majorHAnsi"/>
          <w:color w:val="F72B1E" w:themeColor="accent1"/>
          <w:sz w:val="24"/>
          <w:szCs w:val="24"/>
          <w:u w:val="single"/>
        </w:rPr>
        <w:t>G</w:t>
      </w:r>
      <w:r w:rsidR="00B51254">
        <w:rPr>
          <w:rFonts w:asciiTheme="majorHAnsi" w:hAnsiTheme="majorHAnsi"/>
          <w:color w:val="F72B1E" w:themeColor="accent1"/>
          <w:sz w:val="24"/>
          <w:szCs w:val="24"/>
          <w:u w:val="single"/>
        </w:rPr>
        <w:t>etting</w:t>
      </w:r>
      <w:proofErr w:type="gramEnd"/>
      <w:r w:rsidR="00B51254">
        <w:rPr>
          <w:rFonts w:asciiTheme="majorHAnsi" w:hAnsiTheme="majorHAnsi"/>
          <w:color w:val="F72B1E" w:themeColor="accent1"/>
          <w:sz w:val="24"/>
          <w:szCs w:val="24"/>
          <w:u w:val="single"/>
        </w:rPr>
        <w:t xml:space="preserve"> Your Consent</w:t>
      </w:r>
    </w:p>
    <w:p w:rsidR="00FF3BC0" w:rsidRDefault="00FF3BC0" w:rsidP="00B51254">
      <w:pPr>
        <w:spacing w:before="0" w:after="0" w:line="240" w:lineRule="auto"/>
        <w:rPr>
          <w:sz w:val="24"/>
          <w:szCs w:val="24"/>
          <w:lang w:val="en-CA"/>
        </w:rPr>
      </w:pPr>
      <w:r>
        <w:rPr>
          <w:sz w:val="24"/>
          <w:szCs w:val="24"/>
          <w:lang w:val="en-CA"/>
        </w:rPr>
        <w:t>4.1</w:t>
      </w:r>
      <w:r>
        <w:rPr>
          <w:sz w:val="24"/>
          <w:szCs w:val="24"/>
          <w:lang w:val="en-CA"/>
        </w:rPr>
        <w:tab/>
      </w:r>
      <w:r w:rsidR="007757B5" w:rsidRPr="007757B5">
        <w:rPr>
          <w:sz w:val="24"/>
          <w:szCs w:val="24"/>
          <w:lang w:val="en-CA"/>
        </w:rPr>
        <w:t xml:space="preserve">Your consent to our collection, use or disclosure of your information may be implied or </w:t>
      </w:r>
    </w:p>
    <w:p w:rsidR="007757B5" w:rsidRDefault="00FF3BC0" w:rsidP="00B51254">
      <w:pPr>
        <w:spacing w:before="0" w:after="0" w:line="240" w:lineRule="auto"/>
        <w:rPr>
          <w:sz w:val="24"/>
          <w:szCs w:val="24"/>
          <w:lang w:val="en-CA"/>
        </w:rPr>
      </w:pPr>
      <w:r>
        <w:rPr>
          <w:sz w:val="24"/>
          <w:szCs w:val="24"/>
          <w:lang w:val="en-CA"/>
        </w:rPr>
        <w:tab/>
      </w:r>
      <w:proofErr w:type="gramStart"/>
      <w:r w:rsidR="007757B5" w:rsidRPr="007757B5">
        <w:rPr>
          <w:sz w:val="24"/>
          <w:szCs w:val="24"/>
          <w:lang w:val="en-CA"/>
        </w:rPr>
        <w:t>express</w:t>
      </w:r>
      <w:proofErr w:type="gramEnd"/>
      <w:r w:rsidR="007757B5" w:rsidRPr="007757B5">
        <w:rPr>
          <w:sz w:val="24"/>
          <w:szCs w:val="24"/>
          <w:lang w:val="en-CA"/>
        </w:rPr>
        <w:t xml:space="preserve">.  In certain circumstances we will always ask for your </w:t>
      </w:r>
      <w:r w:rsidR="007757B5" w:rsidRPr="007757B5">
        <w:rPr>
          <w:sz w:val="24"/>
          <w:szCs w:val="24"/>
          <w:u w:val="single"/>
          <w:lang w:val="en-CA"/>
        </w:rPr>
        <w:t>express</w:t>
      </w:r>
      <w:r w:rsidR="007757B5" w:rsidRPr="007757B5">
        <w:rPr>
          <w:sz w:val="24"/>
          <w:szCs w:val="24"/>
          <w:lang w:val="en-CA"/>
        </w:rPr>
        <w:t xml:space="preserve"> (written) consent:</w:t>
      </w:r>
    </w:p>
    <w:p w:rsidR="00FF3BC0" w:rsidRPr="007757B5" w:rsidRDefault="00FF3BC0" w:rsidP="00B51254">
      <w:pPr>
        <w:spacing w:before="0" w:after="0" w:line="240" w:lineRule="auto"/>
        <w:rPr>
          <w:sz w:val="24"/>
          <w:szCs w:val="24"/>
          <w:lang w:val="en-CA"/>
        </w:rPr>
      </w:pPr>
    </w:p>
    <w:p w:rsidR="007757B5" w:rsidRPr="007757B5" w:rsidRDefault="007757B5" w:rsidP="003425E3">
      <w:pPr>
        <w:numPr>
          <w:ilvl w:val="0"/>
          <w:numId w:val="40"/>
        </w:numPr>
        <w:spacing w:before="0" w:after="0" w:line="240" w:lineRule="auto"/>
        <w:rPr>
          <w:sz w:val="24"/>
          <w:szCs w:val="24"/>
          <w:lang w:val="en-CA"/>
        </w:rPr>
      </w:pPr>
      <w:r w:rsidRPr="007757B5">
        <w:rPr>
          <w:sz w:val="24"/>
          <w:szCs w:val="24"/>
          <w:lang w:val="en-CA"/>
        </w:rPr>
        <w:t xml:space="preserve">Where we are disclosing your information to someone who is not a Health Information Custodian (i.e., to your insurer, employer, WSIB, CAS, lawyer, </w:t>
      </w:r>
      <w:proofErr w:type="spellStart"/>
      <w:r w:rsidRPr="007757B5">
        <w:rPr>
          <w:sz w:val="24"/>
          <w:szCs w:val="24"/>
          <w:lang w:val="en-CA"/>
        </w:rPr>
        <w:t>etc</w:t>
      </w:r>
      <w:proofErr w:type="spellEnd"/>
      <w:r w:rsidRPr="007757B5">
        <w:rPr>
          <w:sz w:val="24"/>
          <w:szCs w:val="24"/>
          <w:lang w:val="en-CA"/>
        </w:rPr>
        <w:t>); and</w:t>
      </w:r>
    </w:p>
    <w:p w:rsidR="007757B5" w:rsidRDefault="007757B5" w:rsidP="003425E3">
      <w:pPr>
        <w:numPr>
          <w:ilvl w:val="0"/>
          <w:numId w:val="40"/>
        </w:numPr>
        <w:spacing w:before="0" w:after="0" w:line="240" w:lineRule="auto"/>
        <w:rPr>
          <w:sz w:val="24"/>
          <w:szCs w:val="24"/>
          <w:lang w:val="en-CA"/>
        </w:rPr>
      </w:pPr>
      <w:r w:rsidRPr="007757B5">
        <w:rPr>
          <w:sz w:val="24"/>
          <w:szCs w:val="24"/>
          <w:lang w:val="en-CA"/>
        </w:rPr>
        <w:t>Where we are disclosing your information to someone who is a Health Information Custodian but for purposes other than providing you with health care (e.g. a school nurse).</w:t>
      </w:r>
    </w:p>
    <w:p w:rsidR="00FF3BC0" w:rsidRPr="007757B5" w:rsidRDefault="00FF3BC0" w:rsidP="00FF3BC0">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7757B5">
        <w:rPr>
          <w:sz w:val="24"/>
          <w:szCs w:val="24"/>
          <w:lang w:val="en-CA"/>
        </w:rPr>
        <w:t xml:space="preserve">4.2   </w:t>
      </w:r>
      <w:r w:rsidRPr="007757B5">
        <w:rPr>
          <w:sz w:val="24"/>
          <w:szCs w:val="24"/>
          <w:lang w:val="en-CA"/>
        </w:rPr>
        <w:tab/>
        <w:t xml:space="preserve">Where we obtain your </w:t>
      </w:r>
      <w:r w:rsidRPr="007757B5">
        <w:rPr>
          <w:sz w:val="24"/>
          <w:szCs w:val="24"/>
          <w:u w:val="single"/>
          <w:lang w:val="en-CA"/>
        </w:rPr>
        <w:t xml:space="preserve">implied </w:t>
      </w:r>
      <w:r w:rsidRPr="007757B5">
        <w:rPr>
          <w:sz w:val="24"/>
          <w:szCs w:val="24"/>
          <w:lang w:val="en-CA"/>
        </w:rPr>
        <w:t xml:space="preserve">consent, you will have been provided with a notice </w:t>
      </w:r>
      <w:r w:rsidRPr="007757B5">
        <w:rPr>
          <w:sz w:val="24"/>
          <w:szCs w:val="24"/>
          <w:lang w:val="en-CA"/>
        </w:rPr>
        <w:br/>
        <w:t xml:space="preserve"> </w:t>
      </w:r>
      <w:r w:rsidRPr="007757B5">
        <w:rPr>
          <w:sz w:val="24"/>
          <w:szCs w:val="24"/>
          <w:lang w:val="en-CA"/>
        </w:rPr>
        <w:tab/>
        <w:t xml:space="preserve">(either posted in a place where you are likely to see it or directly given to you) and an </w:t>
      </w:r>
      <w:r w:rsidRPr="007757B5">
        <w:rPr>
          <w:sz w:val="24"/>
          <w:szCs w:val="24"/>
          <w:lang w:val="en-CA"/>
        </w:rPr>
        <w:br/>
        <w:t xml:space="preserve">  </w:t>
      </w:r>
      <w:r w:rsidRPr="007757B5">
        <w:rPr>
          <w:sz w:val="24"/>
          <w:szCs w:val="24"/>
          <w:lang w:val="en-CA"/>
        </w:rPr>
        <w:tab/>
        <w:t>opportunity to withhold your consent.</w:t>
      </w:r>
    </w:p>
    <w:p w:rsidR="007757B5" w:rsidRDefault="007757B5" w:rsidP="003425E3">
      <w:pPr>
        <w:numPr>
          <w:ilvl w:val="0"/>
          <w:numId w:val="41"/>
        </w:numPr>
        <w:spacing w:before="0" w:after="0" w:line="240" w:lineRule="auto"/>
        <w:rPr>
          <w:sz w:val="24"/>
          <w:szCs w:val="24"/>
          <w:lang w:val="en-CA"/>
        </w:rPr>
      </w:pPr>
      <w:r w:rsidRPr="007757B5">
        <w:rPr>
          <w:sz w:val="24"/>
          <w:szCs w:val="24"/>
          <w:lang w:val="en-CA"/>
        </w:rPr>
        <w:t>You may withdraw or limit your consent at any time, unless doing so prevents us from recording the information we require from you by law or under professional standards.  You can give an express (written) instruction that specific information not be used or disclosed.</w:t>
      </w:r>
    </w:p>
    <w:p w:rsidR="00FF3BC0" w:rsidRPr="007757B5" w:rsidRDefault="00FF3BC0" w:rsidP="00FF3BC0">
      <w:pPr>
        <w:spacing w:before="0" w:after="0" w:line="240" w:lineRule="auto"/>
        <w:ind w:left="360"/>
        <w:rPr>
          <w:sz w:val="24"/>
          <w:szCs w:val="24"/>
          <w:lang w:val="en-CA"/>
        </w:rPr>
      </w:pPr>
    </w:p>
    <w:p w:rsidR="007757B5" w:rsidRDefault="007757B5" w:rsidP="007757B5">
      <w:pPr>
        <w:spacing w:before="0" w:after="0" w:line="240" w:lineRule="auto"/>
        <w:rPr>
          <w:sz w:val="24"/>
          <w:szCs w:val="24"/>
          <w:lang w:val="en-CA"/>
        </w:rPr>
      </w:pPr>
      <w:r w:rsidRPr="007757B5">
        <w:rPr>
          <w:sz w:val="24"/>
          <w:szCs w:val="24"/>
          <w:lang w:val="en-CA"/>
        </w:rPr>
        <w:t xml:space="preserve">4.3     </w:t>
      </w:r>
      <w:r w:rsidRPr="007757B5">
        <w:rPr>
          <w:sz w:val="24"/>
          <w:szCs w:val="24"/>
          <w:lang w:val="en-CA"/>
        </w:rPr>
        <w:tab/>
        <w:t xml:space="preserve">We may sometimes collect use or disclose your personal information without your </w:t>
      </w:r>
      <w:r w:rsidRPr="007757B5">
        <w:rPr>
          <w:sz w:val="24"/>
          <w:szCs w:val="24"/>
          <w:lang w:val="en-CA"/>
        </w:rPr>
        <w:br/>
        <w:t xml:space="preserve">  </w:t>
      </w:r>
      <w:r w:rsidRPr="007757B5">
        <w:rPr>
          <w:sz w:val="24"/>
          <w:szCs w:val="24"/>
          <w:lang w:val="en-CA"/>
        </w:rPr>
        <w:tab/>
        <w:t xml:space="preserve">consent in limited instances that are expressly permitted by PHIPA.  For example, </w:t>
      </w:r>
      <w:r w:rsidRPr="007757B5">
        <w:rPr>
          <w:sz w:val="24"/>
          <w:szCs w:val="24"/>
          <w:lang w:val="en-CA"/>
        </w:rPr>
        <w:br/>
        <w:t xml:space="preserve">  </w:t>
      </w:r>
      <w:r w:rsidRPr="007757B5">
        <w:rPr>
          <w:sz w:val="24"/>
          <w:szCs w:val="24"/>
          <w:lang w:val="en-CA"/>
        </w:rPr>
        <w:tab/>
        <w:t xml:space="preserve">some statutes require disclosure of your information, such as the </w:t>
      </w:r>
      <w:r w:rsidRPr="007757B5">
        <w:rPr>
          <w:i/>
          <w:iCs/>
          <w:sz w:val="24"/>
          <w:szCs w:val="24"/>
          <w:lang w:val="en-CA"/>
        </w:rPr>
        <w:t>Coroners Act</w:t>
      </w:r>
      <w:r w:rsidRPr="007757B5">
        <w:rPr>
          <w:sz w:val="24"/>
          <w:szCs w:val="24"/>
          <w:lang w:val="en-CA"/>
        </w:rPr>
        <w:t xml:space="preserve"> and the </w:t>
      </w:r>
      <w:r w:rsidRPr="007757B5">
        <w:rPr>
          <w:sz w:val="24"/>
          <w:szCs w:val="24"/>
          <w:lang w:val="en-CA"/>
        </w:rPr>
        <w:br/>
        <w:t xml:space="preserve">  </w:t>
      </w:r>
      <w:r w:rsidRPr="007757B5">
        <w:rPr>
          <w:sz w:val="24"/>
          <w:szCs w:val="24"/>
          <w:lang w:val="en-CA"/>
        </w:rPr>
        <w:tab/>
      </w:r>
      <w:r w:rsidRPr="007757B5">
        <w:rPr>
          <w:i/>
          <w:iCs/>
          <w:sz w:val="24"/>
          <w:szCs w:val="24"/>
          <w:lang w:val="en-CA"/>
        </w:rPr>
        <w:t>Vital Statistics Act</w:t>
      </w:r>
      <w:r w:rsidRPr="007757B5">
        <w:rPr>
          <w:sz w:val="24"/>
          <w:szCs w:val="24"/>
          <w:lang w:val="en-CA"/>
        </w:rPr>
        <w:t xml:space="preserve"> and </w:t>
      </w:r>
      <w:r w:rsidRPr="007757B5">
        <w:rPr>
          <w:i/>
          <w:iCs/>
          <w:sz w:val="24"/>
          <w:szCs w:val="24"/>
          <w:lang w:val="en-CA"/>
        </w:rPr>
        <w:t>Child and Family Services Act</w:t>
      </w:r>
      <w:r w:rsidRPr="007757B5">
        <w:rPr>
          <w:sz w:val="24"/>
          <w:szCs w:val="24"/>
          <w:lang w:val="en-CA"/>
        </w:rPr>
        <w:t>.</w:t>
      </w:r>
    </w:p>
    <w:p w:rsidR="00FF3BC0" w:rsidRPr="007757B5" w:rsidRDefault="00FF3BC0" w:rsidP="007757B5">
      <w:pPr>
        <w:spacing w:before="0" w:after="0" w:line="240" w:lineRule="auto"/>
        <w:rPr>
          <w:sz w:val="24"/>
          <w:szCs w:val="24"/>
          <w:lang w:val="en-CA"/>
        </w:rPr>
      </w:pPr>
    </w:p>
    <w:p w:rsidR="007757B5" w:rsidRPr="00B51254" w:rsidRDefault="00FF3BC0" w:rsidP="007757B5">
      <w:pPr>
        <w:spacing w:before="0" w:after="0" w:line="240" w:lineRule="auto"/>
        <w:rPr>
          <w:rFonts w:asciiTheme="majorHAnsi" w:hAnsiTheme="majorHAnsi"/>
          <w:color w:val="F72B1E" w:themeColor="accent1"/>
          <w:sz w:val="24"/>
          <w:szCs w:val="24"/>
          <w:u w:val="single"/>
        </w:rPr>
      </w:pPr>
      <w:proofErr w:type="gramStart"/>
      <w:r>
        <w:rPr>
          <w:rFonts w:asciiTheme="majorHAnsi" w:hAnsiTheme="majorHAnsi"/>
          <w:color w:val="F72B1E" w:themeColor="accent1"/>
          <w:sz w:val="24"/>
          <w:szCs w:val="24"/>
          <w:u w:val="single"/>
        </w:rPr>
        <w:t xml:space="preserve">5.0  </w:t>
      </w:r>
      <w:r w:rsidR="007757B5" w:rsidRPr="00B51254">
        <w:rPr>
          <w:rFonts w:asciiTheme="majorHAnsi" w:hAnsiTheme="majorHAnsi"/>
          <w:color w:val="F72B1E" w:themeColor="accent1"/>
          <w:sz w:val="24"/>
          <w:szCs w:val="24"/>
          <w:u w:val="single"/>
        </w:rPr>
        <w:t>R</w:t>
      </w:r>
      <w:r>
        <w:rPr>
          <w:rFonts w:asciiTheme="majorHAnsi" w:hAnsiTheme="majorHAnsi"/>
          <w:color w:val="F72B1E" w:themeColor="accent1"/>
          <w:sz w:val="24"/>
          <w:szCs w:val="24"/>
          <w:u w:val="single"/>
        </w:rPr>
        <w:t>etaining</w:t>
      </w:r>
      <w:proofErr w:type="gramEnd"/>
      <w:r>
        <w:rPr>
          <w:rFonts w:asciiTheme="majorHAnsi" w:hAnsiTheme="majorHAnsi"/>
          <w:color w:val="F72B1E" w:themeColor="accent1"/>
          <w:sz w:val="24"/>
          <w:szCs w:val="24"/>
          <w:u w:val="single"/>
        </w:rPr>
        <w:t xml:space="preserve"> Your Information and Disposing Your Information</w:t>
      </w:r>
    </w:p>
    <w:p w:rsidR="007757B5" w:rsidRDefault="007757B5" w:rsidP="007757B5">
      <w:pPr>
        <w:spacing w:before="0" w:after="0" w:line="240" w:lineRule="auto"/>
        <w:rPr>
          <w:sz w:val="24"/>
          <w:szCs w:val="24"/>
          <w:lang w:val="en-CA"/>
        </w:rPr>
      </w:pPr>
      <w:r w:rsidRPr="007757B5">
        <w:rPr>
          <w:sz w:val="24"/>
          <w:szCs w:val="24"/>
          <w:lang w:val="en-CA"/>
        </w:rPr>
        <w:t xml:space="preserve">We retain your information at Community Living South Muskoka or in premises controlled by Community Living South Muskoka and the Client Information Management System in a secure manner and keep it for as long as necessary to fulfill the purposes for which it was collected, or as required by law.  </w:t>
      </w:r>
    </w:p>
    <w:p w:rsidR="00FF3BC0" w:rsidRPr="007757B5" w:rsidRDefault="00FF3BC0" w:rsidP="007757B5">
      <w:pPr>
        <w:spacing w:before="0" w:after="0" w:line="240" w:lineRule="auto"/>
        <w:rPr>
          <w:sz w:val="24"/>
          <w:szCs w:val="24"/>
          <w:lang w:val="en-CA"/>
        </w:rPr>
      </w:pPr>
    </w:p>
    <w:p w:rsidR="007757B5" w:rsidRDefault="007757B5" w:rsidP="007757B5">
      <w:pPr>
        <w:spacing w:before="0" w:after="0" w:line="240" w:lineRule="auto"/>
        <w:rPr>
          <w:sz w:val="24"/>
          <w:szCs w:val="24"/>
          <w:lang w:val="en-CA"/>
        </w:rPr>
      </w:pPr>
      <w:r w:rsidRPr="007757B5">
        <w:rPr>
          <w:sz w:val="24"/>
          <w:szCs w:val="24"/>
          <w:lang w:val="en-CA"/>
        </w:rPr>
        <w:lastRenderedPageBreak/>
        <w:t>Community Living South Muskoka has a policy in place to address the retention and destruction of records in the organization.  This policy sets out minimum and maximum retention periods and complies with applicable laws governing retention of information.  Where you have requested access to a record with your information, we will retain that record until your access request is exhausted.</w:t>
      </w:r>
    </w:p>
    <w:p w:rsidR="00FF3BC0" w:rsidRPr="007757B5" w:rsidRDefault="00FF3BC0" w:rsidP="007757B5">
      <w:pPr>
        <w:spacing w:before="0" w:after="0" w:line="240" w:lineRule="auto"/>
        <w:rPr>
          <w:b/>
          <w:bCs/>
          <w:sz w:val="24"/>
          <w:szCs w:val="24"/>
          <w:u w:val="single"/>
          <w:lang w:val="en-CA"/>
        </w:rPr>
      </w:pPr>
    </w:p>
    <w:p w:rsidR="007757B5" w:rsidRPr="00B51254" w:rsidRDefault="00FF3BC0" w:rsidP="007757B5">
      <w:pPr>
        <w:spacing w:before="0" w:after="0" w:line="240" w:lineRule="auto"/>
        <w:rPr>
          <w:rFonts w:asciiTheme="majorHAnsi" w:hAnsiTheme="majorHAnsi"/>
          <w:color w:val="F72B1E" w:themeColor="accent1"/>
          <w:sz w:val="24"/>
          <w:szCs w:val="24"/>
          <w:u w:val="single"/>
        </w:rPr>
      </w:pPr>
      <w:proofErr w:type="gramStart"/>
      <w:r>
        <w:rPr>
          <w:rFonts w:asciiTheme="majorHAnsi" w:hAnsiTheme="majorHAnsi"/>
          <w:color w:val="F72B1E" w:themeColor="accent1"/>
          <w:sz w:val="24"/>
          <w:szCs w:val="24"/>
          <w:u w:val="single"/>
        </w:rPr>
        <w:t xml:space="preserve">6.0  </w:t>
      </w:r>
      <w:r w:rsidR="007757B5" w:rsidRPr="00B51254">
        <w:rPr>
          <w:rFonts w:asciiTheme="majorHAnsi" w:hAnsiTheme="majorHAnsi"/>
          <w:color w:val="F72B1E" w:themeColor="accent1"/>
          <w:sz w:val="24"/>
          <w:szCs w:val="24"/>
          <w:u w:val="single"/>
        </w:rPr>
        <w:t>A</w:t>
      </w:r>
      <w:r>
        <w:rPr>
          <w:rFonts w:asciiTheme="majorHAnsi" w:hAnsiTheme="majorHAnsi"/>
          <w:color w:val="F72B1E" w:themeColor="accent1"/>
          <w:sz w:val="24"/>
          <w:szCs w:val="24"/>
          <w:u w:val="single"/>
        </w:rPr>
        <w:t>ccuracy</w:t>
      </w:r>
      <w:proofErr w:type="gramEnd"/>
      <w:r>
        <w:rPr>
          <w:rFonts w:asciiTheme="majorHAnsi" w:hAnsiTheme="majorHAnsi"/>
          <w:color w:val="F72B1E" w:themeColor="accent1"/>
          <w:sz w:val="24"/>
          <w:szCs w:val="24"/>
          <w:u w:val="single"/>
        </w:rPr>
        <w:t xml:space="preserve"> Of Your Information</w:t>
      </w:r>
    </w:p>
    <w:p w:rsidR="007757B5" w:rsidRPr="00B51254" w:rsidRDefault="00B60713" w:rsidP="007757B5">
      <w:pPr>
        <w:spacing w:before="0" w:after="0" w:line="240" w:lineRule="auto"/>
        <w:rPr>
          <w:rFonts w:asciiTheme="majorHAnsi" w:hAnsiTheme="majorHAnsi"/>
          <w:color w:val="F72B1E" w:themeColor="accent1"/>
          <w:sz w:val="24"/>
          <w:szCs w:val="24"/>
          <w:u w:val="single"/>
        </w:rPr>
      </w:pPr>
      <w:r>
        <w:rPr>
          <w:noProof/>
          <w:lang w:val="en-CA" w:eastAsia="en-CA"/>
        </w:rPr>
        <w:drawing>
          <wp:anchor distT="0" distB="0" distL="114300" distR="114300" simplePos="0" relativeHeight="251812864" behindDoc="0" locked="0" layoutInCell="1" allowOverlap="1" wp14:anchorId="0044E341" wp14:editId="6DCED761">
            <wp:simplePos x="0" y="0"/>
            <wp:positionH relativeFrom="margin">
              <wp:posOffset>-108585</wp:posOffset>
            </wp:positionH>
            <wp:positionV relativeFrom="margin">
              <wp:posOffset>1525905</wp:posOffset>
            </wp:positionV>
            <wp:extent cx="3429635" cy="2285365"/>
            <wp:effectExtent l="495300" t="590550" r="608965" b="629285"/>
            <wp:wrapSquare wrapText="bothSides"/>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73" cstate="print">
                      <a:extLst>
                        <a:ext uri="{28A0092B-C50C-407E-A947-70E740481C1C}">
                          <a14:useLocalDpi xmlns:a14="http://schemas.microsoft.com/office/drawing/2010/main" val="0"/>
                        </a:ext>
                      </a:extLst>
                    </a:blip>
                    <a:stretch>
                      <a:fillRect/>
                    </a:stretch>
                  </pic:blipFill>
                  <pic:spPr>
                    <a:xfrm rot="21388748">
                      <a:off x="0" y="0"/>
                      <a:ext cx="3429635" cy="228536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757B5" w:rsidRPr="007757B5">
        <w:rPr>
          <w:sz w:val="24"/>
          <w:szCs w:val="24"/>
          <w:lang w:val="en-CA"/>
        </w:rPr>
        <w:t>We take reasonable steps to ensure your information is as accurate, complete and up-to-date as necessary on collection.  We will not routinely update information in our control unless routine updates are necessary to fulfill the purposes for which the information was collected.  We take reasonable steps to ensure that any information that is used by Community Living South Muskoka an ongoing basis, including any information that is routinely disclosed to others under this Policy, is accurate, complete and up-to-date.  Where we know that information is not accurate, complete or up-to-date, this fact will be indicated at the time of use or disclosure.</w:t>
      </w:r>
      <w:r w:rsidR="007757B5" w:rsidRPr="007757B5">
        <w:rPr>
          <w:sz w:val="24"/>
          <w:szCs w:val="24"/>
          <w:lang w:val="en-CA"/>
        </w:rPr>
        <w:br/>
      </w:r>
      <w:r w:rsidR="007757B5" w:rsidRPr="007757B5">
        <w:rPr>
          <w:sz w:val="24"/>
          <w:szCs w:val="24"/>
          <w:lang w:val="en-CA"/>
        </w:rPr>
        <w:br/>
      </w:r>
      <w:proofErr w:type="gramStart"/>
      <w:r w:rsidR="007757B5" w:rsidRPr="00B51254">
        <w:rPr>
          <w:rFonts w:asciiTheme="majorHAnsi" w:hAnsiTheme="majorHAnsi"/>
          <w:color w:val="F72B1E" w:themeColor="accent1"/>
          <w:sz w:val="24"/>
          <w:szCs w:val="24"/>
          <w:u w:val="single"/>
        </w:rPr>
        <w:t>7.0</w:t>
      </w:r>
      <w:r w:rsidR="00FF3BC0">
        <w:rPr>
          <w:rFonts w:asciiTheme="majorHAnsi" w:hAnsiTheme="majorHAnsi"/>
          <w:color w:val="F72B1E" w:themeColor="accent1"/>
          <w:sz w:val="24"/>
          <w:szCs w:val="24"/>
          <w:u w:val="single"/>
        </w:rPr>
        <w:t xml:space="preserve">  </w:t>
      </w:r>
      <w:r w:rsidR="007757B5" w:rsidRPr="00B51254">
        <w:rPr>
          <w:rFonts w:asciiTheme="majorHAnsi" w:hAnsiTheme="majorHAnsi"/>
          <w:color w:val="F72B1E" w:themeColor="accent1"/>
          <w:sz w:val="24"/>
          <w:szCs w:val="24"/>
          <w:u w:val="single"/>
        </w:rPr>
        <w:t>S</w:t>
      </w:r>
      <w:r w:rsidR="00FF3BC0">
        <w:rPr>
          <w:rFonts w:asciiTheme="majorHAnsi" w:hAnsiTheme="majorHAnsi"/>
          <w:color w:val="F72B1E" w:themeColor="accent1"/>
          <w:sz w:val="24"/>
          <w:szCs w:val="24"/>
          <w:u w:val="single"/>
        </w:rPr>
        <w:t>ecurity</w:t>
      </w:r>
      <w:proofErr w:type="gramEnd"/>
      <w:r w:rsidR="00FF3BC0">
        <w:rPr>
          <w:rFonts w:asciiTheme="majorHAnsi" w:hAnsiTheme="majorHAnsi"/>
          <w:color w:val="F72B1E" w:themeColor="accent1"/>
          <w:sz w:val="24"/>
          <w:szCs w:val="24"/>
          <w:u w:val="single"/>
        </w:rPr>
        <w:t xml:space="preserve"> Of Your Information</w:t>
      </w:r>
    </w:p>
    <w:p w:rsidR="007757B5" w:rsidRDefault="007757B5" w:rsidP="007757B5">
      <w:pPr>
        <w:spacing w:before="0" w:after="0" w:line="240" w:lineRule="auto"/>
        <w:rPr>
          <w:sz w:val="24"/>
          <w:szCs w:val="24"/>
          <w:lang w:val="en-CA"/>
        </w:rPr>
      </w:pPr>
      <w:r w:rsidRPr="007757B5">
        <w:rPr>
          <w:sz w:val="24"/>
          <w:szCs w:val="24"/>
          <w:lang w:val="en-CA"/>
        </w:rPr>
        <w:t>Security safeguards protect your information, in the custody or control of Community Living South Muskoka and the Client Information Management Systems group.  These security safeguards are in keeping with industry standards and are designed to protect your information against loss or theft as well as unauthorized access, disclosure, copying, use or modification.  Among the steps we take to protect your information are:</w:t>
      </w:r>
    </w:p>
    <w:p w:rsidR="00FF3BC0" w:rsidRPr="007757B5" w:rsidRDefault="00FF3BC0" w:rsidP="007757B5">
      <w:pPr>
        <w:spacing w:before="0" w:after="0" w:line="240" w:lineRule="auto"/>
        <w:rPr>
          <w:sz w:val="24"/>
          <w:szCs w:val="24"/>
          <w:lang w:val="en-CA"/>
        </w:rPr>
      </w:pPr>
    </w:p>
    <w:p w:rsidR="007757B5" w:rsidRPr="007757B5" w:rsidRDefault="007757B5" w:rsidP="003425E3">
      <w:pPr>
        <w:numPr>
          <w:ilvl w:val="0"/>
          <w:numId w:val="42"/>
        </w:numPr>
        <w:spacing w:before="0" w:after="0" w:line="240" w:lineRule="auto"/>
        <w:rPr>
          <w:sz w:val="24"/>
          <w:szCs w:val="24"/>
          <w:lang w:val="en-CA"/>
        </w:rPr>
      </w:pPr>
      <w:r w:rsidRPr="007757B5">
        <w:rPr>
          <w:sz w:val="24"/>
          <w:szCs w:val="24"/>
          <w:lang w:val="en-CA"/>
        </w:rPr>
        <w:t>premises security, including locked filing cabinets where cabinets are located in publicly accessible areas;</w:t>
      </w:r>
    </w:p>
    <w:p w:rsidR="007757B5" w:rsidRPr="007757B5" w:rsidRDefault="007757B5" w:rsidP="003425E3">
      <w:pPr>
        <w:numPr>
          <w:ilvl w:val="0"/>
          <w:numId w:val="42"/>
        </w:numPr>
        <w:spacing w:before="0" w:after="0" w:line="240" w:lineRule="auto"/>
        <w:rPr>
          <w:sz w:val="24"/>
          <w:szCs w:val="24"/>
          <w:lang w:val="en-CA"/>
        </w:rPr>
      </w:pPr>
      <w:r w:rsidRPr="007757B5">
        <w:rPr>
          <w:sz w:val="24"/>
          <w:szCs w:val="24"/>
          <w:lang w:val="en-CA"/>
        </w:rPr>
        <w:t>restricted access to information stored electronically;</w:t>
      </w:r>
    </w:p>
    <w:p w:rsidR="007757B5" w:rsidRPr="007757B5" w:rsidRDefault="007757B5" w:rsidP="003425E3">
      <w:pPr>
        <w:numPr>
          <w:ilvl w:val="0"/>
          <w:numId w:val="42"/>
        </w:numPr>
        <w:spacing w:before="0" w:after="0" w:line="240" w:lineRule="auto"/>
        <w:rPr>
          <w:sz w:val="24"/>
          <w:szCs w:val="24"/>
          <w:lang w:val="en-CA"/>
        </w:rPr>
      </w:pPr>
      <w:r w:rsidRPr="007757B5">
        <w:rPr>
          <w:sz w:val="24"/>
          <w:szCs w:val="24"/>
          <w:lang w:val="en-CA"/>
        </w:rPr>
        <w:t>using technological safeguards like security software and firewalls to prevent hacking or unauthorized computer access; and</w:t>
      </w:r>
    </w:p>
    <w:p w:rsidR="007757B5" w:rsidRDefault="007757B5" w:rsidP="003425E3">
      <w:pPr>
        <w:numPr>
          <w:ilvl w:val="0"/>
          <w:numId w:val="42"/>
        </w:numPr>
        <w:spacing w:before="0" w:after="0" w:line="240" w:lineRule="auto"/>
        <w:rPr>
          <w:sz w:val="24"/>
          <w:szCs w:val="24"/>
          <w:lang w:val="en-CA"/>
        </w:rPr>
      </w:pPr>
      <w:r w:rsidRPr="007757B5">
        <w:rPr>
          <w:sz w:val="24"/>
          <w:szCs w:val="24"/>
          <w:lang w:val="en-CA"/>
        </w:rPr>
        <w:t>internal</w:t>
      </w:r>
      <w:r w:rsidR="00FF3BC0">
        <w:rPr>
          <w:sz w:val="24"/>
          <w:szCs w:val="24"/>
          <w:lang w:val="en-CA"/>
        </w:rPr>
        <w:t xml:space="preserve"> password and security policies</w:t>
      </w:r>
    </w:p>
    <w:p w:rsidR="00FF3BC0" w:rsidRPr="007757B5" w:rsidRDefault="00FF3BC0" w:rsidP="00FF3BC0">
      <w:pPr>
        <w:spacing w:before="0" w:after="0" w:line="240" w:lineRule="auto"/>
        <w:rPr>
          <w:sz w:val="24"/>
          <w:szCs w:val="24"/>
          <w:lang w:val="en-CA"/>
        </w:rPr>
      </w:pPr>
    </w:p>
    <w:p w:rsidR="007757B5" w:rsidRDefault="007757B5" w:rsidP="007757B5">
      <w:pPr>
        <w:spacing w:before="0" w:after="0" w:line="240" w:lineRule="auto"/>
        <w:rPr>
          <w:sz w:val="24"/>
          <w:szCs w:val="24"/>
          <w:lang w:val="en-CA"/>
        </w:rPr>
      </w:pPr>
      <w:r w:rsidRPr="007757B5">
        <w:rPr>
          <w:sz w:val="24"/>
          <w:szCs w:val="24"/>
          <w:lang w:val="en-CA"/>
        </w:rPr>
        <w:t xml:space="preserve">Community Living South Muskoka is aware of the importance of keeping your information confidential.  As a condition of employment or obtaining/maintaining privileges, all staff </w:t>
      </w:r>
      <w:proofErr w:type="gramStart"/>
      <w:r w:rsidRPr="007757B5">
        <w:rPr>
          <w:sz w:val="24"/>
          <w:szCs w:val="24"/>
          <w:lang w:val="en-CA"/>
        </w:rPr>
        <w:t>are</w:t>
      </w:r>
      <w:proofErr w:type="gramEnd"/>
      <w:r w:rsidRPr="007757B5">
        <w:rPr>
          <w:sz w:val="24"/>
          <w:szCs w:val="24"/>
          <w:lang w:val="en-CA"/>
        </w:rPr>
        <w:t xml:space="preserve"> required to sign a Confidentiality Agreement, which is reviewed and renewed annually.    We will notify you at the first reasonable opportunity if your information is lost, stolen, or subject to unauthorized access, disclosure, copying, use or modification.</w:t>
      </w:r>
    </w:p>
    <w:p w:rsidR="00FF3BC0" w:rsidRPr="007757B5" w:rsidRDefault="00FF3BC0" w:rsidP="007757B5">
      <w:pPr>
        <w:spacing w:before="0" w:after="0" w:line="240" w:lineRule="auto"/>
        <w:rPr>
          <w:sz w:val="24"/>
          <w:szCs w:val="24"/>
          <w:lang w:val="en-CA"/>
        </w:rPr>
      </w:pPr>
    </w:p>
    <w:p w:rsidR="00A51587" w:rsidRDefault="00A51587" w:rsidP="007757B5">
      <w:pPr>
        <w:spacing w:before="0" w:after="0" w:line="240" w:lineRule="auto"/>
        <w:rPr>
          <w:rFonts w:asciiTheme="majorHAnsi" w:hAnsiTheme="majorHAnsi"/>
          <w:color w:val="F72B1E" w:themeColor="accent1"/>
          <w:sz w:val="24"/>
          <w:szCs w:val="24"/>
          <w:u w:val="single"/>
        </w:rPr>
      </w:pPr>
    </w:p>
    <w:p w:rsidR="007757B5" w:rsidRPr="00B51254" w:rsidRDefault="007757B5" w:rsidP="007757B5">
      <w:pPr>
        <w:spacing w:before="0" w:after="0" w:line="240" w:lineRule="auto"/>
        <w:rPr>
          <w:rFonts w:asciiTheme="majorHAnsi" w:hAnsiTheme="majorHAnsi"/>
          <w:color w:val="F72B1E" w:themeColor="accent1"/>
          <w:sz w:val="24"/>
          <w:szCs w:val="24"/>
          <w:u w:val="single"/>
        </w:rPr>
      </w:pPr>
      <w:r w:rsidRPr="00B51254">
        <w:rPr>
          <w:rFonts w:asciiTheme="majorHAnsi" w:hAnsiTheme="majorHAnsi"/>
          <w:color w:val="F72B1E" w:themeColor="accent1"/>
          <w:sz w:val="24"/>
          <w:szCs w:val="24"/>
          <w:u w:val="single"/>
        </w:rPr>
        <w:lastRenderedPageBreak/>
        <w:t>8.0</w:t>
      </w:r>
      <w:r w:rsidR="00FF3BC0">
        <w:rPr>
          <w:rFonts w:asciiTheme="majorHAnsi" w:hAnsiTheme="majorHAnsi"/>
          <w:color w:val="F72B1E" w:themeColor="accent1"/>
          <w:sz w:val="24"/>
          <w:szCs w:val="24"/>
          <w:u w:val="single"/>
        </w:rPr>
        <w:t xml:space="preserve">  How To Access Your Information</w:t>
      </w:r>
    </w:p>
    <w:p w:rsidR="007757B5" w:rsidRDefault="007757B5" w:rsidP="007757B5">
      <w:pPr>
        <w:spacing w:before="0" w:after="0" w:line="240" w:lineRule="auto"/>
        <w:rPr>
          <w:sz w:val="24"/>
          <w:szCs w:val="24"/>
          <w:lang w:val="en-CA"/>
        </w:rPr>
      </w:pPr>
      <w:r w:rsidRPr="007757B5">
        <w:rPr>
          <w:sz w:val="24"/>
          <w:szCs w:val="24"/>
          <w:lang w:val="en-CA"/>
        </w:rPr>
        <w:t xml:space="preserve">You can request access to any records in our custody or control that contain your information by writing to our Director of Administrative Services who is our Privacy Officer.  The guidelines for processing these requests are available on request.  You will receive at least a preliminary response from the Director of Administration Services who is our Privacy Officer within 30 days, and a full response within 60 days.  </w:t>
      </w:r>
    </w:p>
    <w:p w:rsidR="00FF3BC0" w:rsidRPr="007757B5" w:rsidRDefault="00FF3BC0" w:rsidP="007757B5">
      <w:pPr>
        <w:spacing w:before="0" w:after="0" w:line="240" w:lineRule="auto"/>
        <w:rPr>
          <w:sz w:val="24"/>
          <w:szCs w:val="24"/>
          <w:lang w:val="en-CA"/>
        </w:rPr>
      </w:pPr>
    </w:p>
    <w:p w:rsidR="007757B5" w:rsidRDefault="007757B5" w:rsidP="007757B5">
      <w:pPr>
        <w:spacing w:before="0" w:after="0" w:line="240" w:lineRule="auto"/>
        <w:rPr>
          <w:sz w:val="24"/>
          <w:szCs w:val="24"/>
          <w:lang w:val="en-CA"/>
        </w:rPr>
      </w:pPr>
      <w:r w:rsidRPr="007757B5">
        <w:rPr>
          <w:sz w:val="24"/>
          <w:szCs w:val="24"/>
          <w:lang w:val="en-CA"/>
        </w:rPr>
        <w:t xml:space="preserve">If our Privacy Officer refuses you access to your records, there will be a reason given, and you will also be notified of your right to complain to the Information Privacy Commissioner of Ontario (IPC). You are also entitled to challenge the accuracy or completeness of any of your information in our custody or control.  Requests to challenge and/or change your information must be directed to our Director of Administrative Services who is our Privacy Officer, in writing.  You will receive at least a preliminary response from our Privacy Officer within 30 days, and a full response within 60 days. </w:t>
      </w:r>
    </w:p>
    <w:p w:rsidR="00FF3BC0" w:rsidRPr="007757B5" w:rsidRDefault="00FF3BC0" w:rsidP="007757B5">
      <w:pPr>
        <w:spacing w:before="0" w:after="0" w:line="240" w:lineRule="auto"/>
        <w:rPr>
          <w:sz w:val="24"/>
          <w:szCs w:val="24"/>
          <w:lang w:val="en-CA"/>
        </w:rPr>
      </w:pPr>
    </w:p>
    <w:p w:rsidR="007757B5" w:rsidRDefault="007757B5" w:rsidP="007757B5">
      <w:pPr>
        <w:spacing w:before="0" w:after="0" w:line="240" w:lineRule="auto"/>
        <w:rPr>
          <w:sz w:val="24"/>
          <w:szCs w:val="24"/>
          <w:lang w:val="en-CA"/>
        </w:rPr>
      </w:pPr>
      <w:r w:rsidRPr="007757B5">
        <w:rPr>
          <w:sz w:val="24"/>
          <w:szCs w:val="24"/>
          <w:lang w:val="en-CA"/>
        </w:rPr>
        <w:t>We will notify you at the first reasonable opportunity if your information is lost, stolen, or subject to unauthorized access, disclosure, copying, use or modification.</w:t>
      </w:r>
    </w:p>
    <w:p w:rsidR="00FF3BC0" w:rsidRPr="007757B5" w:rsidRDefault="00FF3BC0" w:rsidP="007757B5">
      <w:pPr>
        <w:spacing w:before="0" w:after="0" w:line="240" w:lineRule="auto"/>
        <w:rPr>
          <w:sz w:val="24"/>
          <w:szCs w:val="24"/>
          <w:lang w:val="en-CA"/>
        </w:rPr>
      </w:pPr>
    </w:p>
    <w:p w:rsidR="007757B5" w:rsidRPr="00B51254" w:rsidRDefault="007757B5" w:rsidP="007757B5">
      <w:pPr>
        <w:spacing w:before="0" w:after="0" w:line="240" w:lineRule="auto"/>
        <w:rPr>
          <w:rFonts w:asciiTheme="majorHAnsi" w:hAnsiTheme="majorHAnsi"/>
          <w:color w:val="F72B1E" w:themeColor="accent1"/>
          <w:sz w:val="24"/>
          <w:szCs w:val="24"/>
          <w:u w:val="single"/>
        </w:rPr>
      </w:pPr>
      <w:proofErr w:type="gramStart"/>
      <w:r w:rsidRPr="00B51254">
        <w:rPr>
          <w:rFonts w:asciiTheme="majorHAnsi" w:hAnsiTheme="majorHAnsi"/>
          <w:color w:val="F72B1E" w:themeColor="accent1"/>
          <w:sz w:val="24"/>
          <w:szCs w:val="24"/>
          <w:u w:val="single"/>
        </w:rPr>
        <w:t>9.0</w:t>
      </w:r>
      <w:r w:rsidR="00FF3BC0">
        <w:rPr>
          <w:rFonts w:asciiTheme="majorHAnsi" w:hAnsiTheme="majorHAnsi"/>
          <w:color w:val="F72B1E" w:themeColor="accent1"/>
          <w:sz w:val="24"/>
          <w:szCs w:val="24"/>
          <w:u w:val="single"/>
        </w:rPr>
        <w:t xml:space="preserve">  Challenging</w:t>
      </w:r>
      <w:proofErr w:type="gramEnd"/>
      <w:r w:rsidR="00FF3BC0">
        <w:rPr>
          <w:rFonts w:asciiTheme="majorHAnsi" w:hAnsiTheme="majorHAnsi"/>
          <w:color w:val="F72B1E" w:themeColor="accent1"/>
          <w:sz w:val="24"/>
          <w:szCs w:val="24"/>
          <w:u w:val="single"/>
        </w:rPr>
        <w:t xml:space="preserve"> Compliance</w:t>
      </w:r>
    </w:p>
    <w:p w:rsidR="007757B5" w:rsidRPr="007757B5" w:rsidRDefault="009D1F45" w:rsidP="007757B5">
      <w:pPr>
        <w:spacing w:before="0" w:after="0" w:line="240" w:lineRule="auto"/>
        <w:rPr>
          <w:sz w:val="24"/>
          <w:szCs w:val="24"/>
          <w:lang w:val="en-CA"/>
        </w:rPr>
      </w:pPr>
      <w:r>
        <w:rPr>
          <w:noProof/>
          <w:lang w:val="en-CA" w:eastAsia="en-CA"/>
        </w:rPr>
        <w:drawing>
          <wp:anchor distT="0" distB="0" distL="114300" distR="114300" simplePos="0" relativeHeight="251825152" behindDoc="0" locked="0" layoutInCell="1" allowOverlap="1" wp14:anchorId="332988DF" wp14:editId="5B7492C6">
            <wp:simplePos x="0" y="0"/>
            <wp:positionH relativeFrom="margin">
              <wp:posOffset>-184785</wp:posOffset>
            </wp:positionH>
            <wp:positionV relativeFrom="margin">
              <wp:posOffset>3748405</wp:posOffset>
            </wp:positionV>
            <wp:extent cx="2919730" cy="2190750"/>
            <wp:effectExtent l="457200" t="457200" r="509270" b="49530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19730" cy="2190750"/>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757B5" w:rsidRPr="007757B5">
        <w:rPr>
          <w:sz w:val="24"/>
          <w:szCs w:val="24"/>
          <w:lang w:val="en-CA"/>
        </w:rPr>
        <w:t xml:space="preserve">You are entitled to challenge our compliance with the principles set out in this Policy.  Please direct any challenge in writing to our Director of Administrative Services who is our Privacy Officer.  </w:t>
      </w:r>
    </w:p>
    <w:p w:rsidR="007757B5" w:rsidRPr="007757B5" w:rsidRDefault="007757B5" w:rsidP="007757B5">
      <w:pPr>
        <w:spacing w:before="0" w:after="0" w:line="240" w:lineRule="auto"/>
        <w:rPr>
          <w:sz w:val="24"/>
          <w:szCs w:val="24"/>
          <w:lang w:val="en-CA"/>
        </w:rPr>
      </w:pPr>
      <w:r w:rsidRPr="007757B5">
        <w:rPr>
          <w:sz w:val="24"/>
          <w:szCs w:val="24"/>
          <w:lang w:val="en-CA"/>
        </w:rPr>
        <w:t xml:space="preserve">Anyone who submits a written complaint, challenge or inquiry will be given a written copy of our procedures governing such complaints, challenges and inquiries.  </w:t>
      </w:r>
    </w:p>
    <w:p w:rsidR="007757B5" w:rsidRDefault="007757B5" w:rsidP="007757B5">
      <w:pPr>
        <w:spacing w:before="0" w:after="0" w:line="240" w:lineRule="auto"/>
        <w:rPr>
          <w:sz w:val="24"/>
          <w:szCs w:val="24"/>
          <w:lang w:val="en-CA"/>
        </w:rPr>
      </w:pPr>
      <w:r w:rsidRPr="007757B5">
        <w:rPr>
          <w:sz w:val="24"/>
          <w:szCs w:val="24"/>
          <w:lang w:val="en-CA"/>
        </w:rPr>
        <w:t>We will investigate all complaints received.  If a complaint is found to have merit, we will take appropriate measures to address the complaint, including amending our policies and practices relating to management of your information.</w:t>
      </w:r>
    </w:p>
    <w:p w:rsidR="003425E3" w:rsidRPr="007757B5" w:rsidRDefault="003425E3" w:rsidP="007757B5">
      <w:pPr>
        <w:spacing w:before="0" w:after="0" w:line="240" w:lineRule="auto"/>
        <w:rPr>
          <w:sz w:val="24"/>
          <w:szCs w:val="24"/>
          <w:lang w:val="en-CA"/>
        </w:rPr>
      </w:pPr>
    </w:p>
    <w:p w:rsidR="007757B5" w:rsidRPr="00B51254" w:rsidRDefault="007757B5" w:rsidP="007757B5">
      <w:pPr>
        <w:spacing w:before="0" w:after="0" w:line="240" w:lineRule="auto"/>
        <w:rPr>
          <w:rFonts w:asciiTheme="majorHAnsi" w:hAnsiTheme="majorHAnsi"/>
          <w:color w:val="F72B1E" w:themeColor="accent1"/>
          <w:sz w:val="24"/>
          <w:szCs w:val="24"/>
          <w:u w:val="single"/>
        </w:rPr>
      </w:pPr>
      <w:proofErr w:type="gramStart"/>
      <w:r w:rsidRPr="00B51254">
        <w:rPr>
          <w:rFonts w:asciiTheme="majorHAnsi" w:hAnsiTheme="majorHAnsi"/>
          <w:color w:val="F72B1E" w:themeColor="accent1"/>
          <w:sz w:val="24"/>
          <w:szCs w:val="24"/>
          <w:u w:val="single"/>
        </w:rPr>
        <w:t>10.0</w:t>
      </w:r>
      <w:r w:rsidR="003425E3">
        <w:rPr>
          <w:rFonts w:asciiTheme="majorHAnsi" w:hAnsiTheme="majorHAnsi"/>
          <w:color w:val="F72B1E" w:themeColor="accent1"/>
          <w:sz w:val="24"/>
          <w:szCs w:val="24"/>
          <w:u w:val="single"/>
        </w:rPr>
        <w:t xml:space="preserve">  </w:t>
      </w:r>
      <w:r w:rsidRPr="00B51254">
        <w:rPr>
          <w:rFonts w:asciiTheme="majorHAnsi" w:hAnsiTheme="majorHAnsi"/>
          <w:color w:val="F72B1E" w:themeColor="accent1"/>
          <w:sz w:val="24"/>
          <w:szCs w:val="24"/>
          <w:u w:val="single"/>
        </w:rPr>
        <w:t>C</w:t>
      </w:r>
      <w:r w:rsidR="003425E3">
        <w:rPr>
          <w:rFonts w:asciiTheme="majorHAnsi" w:hAnsiTheme="majorHAnsi"/>
          <w:color w:val="F72B1E" w:themeColor="accent1"/>
          <w:sz w:val="24"/>
          <w:szCs w:val="24"/>
          <w:u w:val="single"/>
        </w:rPr>
        <w:t>ompliance</w:t>
      </w:r>
      <w:proofErr w:type="gramEnd"/>
      <w:r w:rsidR="003425E3">
        <w:rPr>
          <w:rFonts w:asciiTheme="majorHAnsi" w:hAnsiTheme="majorHAnsi"/>
          <w:color w:val="F72B1E" w:themeColor="accent1"/>
          <w:sz w:val="24"/>
          <w:szCs w:val="24"/>
          <w:u w:val="single"/>
        </w:rPr>
        <w:t xml:space="preserve"> With This Policy</w:t>
      </w:r>
    </w:p>
    <w:p w:rsidR="007757B5" w:rsidRDefault="007757B5" w:rsidP="007757B5">
      <w:pPr>
        <w:spacing w:before="0" w:after="0" w:line="240" w:lineRule="auto"/>
        <w:rPr>
          <w:sz w:val="24"/>
          <w:szCs w:val="24"/>
          <w:lang w:val="en-CA"/>
        </w:rPr>
      </w:pPr>
      <w:r w:rsidRPr="007757B5">
        <w:rPr>
          <w:sz w:val="24"/>
          <w:szCs w:val="24"/>
          <w:lang w:val="en-CA"/>
        </w:rPr>
        <w:t>All of our agents (employees, managers, volunteers, students, and professional staff members) are required to know and comply with this Policy.  Annual confirmation of compliance is suggested.  Any breach of this Policy may result in disciplinary action, including:</w:t>
      </w:r>
    </w:p>
    <w:p w:rsidR="003425E3" w:rsidRPr="007757B5" w:rsidRDefault="003425E3" w:rsidP="007757B5">
      <w:pPr>
        <w:spacing w:before="0" w:after="0" w:line="240" w:lineRule="auto"/>
        <w:rPr>
          <w:sz w:val="24"/>
          <w:szCs w:val="24"/>
          <w:lang w:val="en-CA"/>
        </w:rPr>
      </w:pPr>
    </w:p>
    <w:p w:rsidR="007757B5" w:rsidRPr="007757B5" w:rsidRDefault="007757B5" w:rsidP="003425E3">
      <w:pPr>
        <w:numPr>
          <w:ilvl w:val="0"/>
          <w:numId w:val="43"/>
        </w:numPr>
        <w:spacing w:before="0" w:after="0" w:line="240" w:lineRule="auto"/>
        <w:rPr>
          <w:sz w:val="24"/>
          <w:szCs w:val="24"/>
          <w:lang w:val="en-CA"/>
        </w:rPr>
      </w:pPr>
      <w:r w:rsidRPr="007757B5">
        <w:rPr>
          <w:sz w:val="24"/>
          <w:szCs w:val="24"/>
          <w:lang w:val="en-CA"/>
        </w:rPr>
        <w:t>for agents (staff) and volunteers, suspension, demotion, and termination; and</w:t>
      </w:r>
    </w:p>
    <w:p w:rsidR="007757B5" w:rsidRDefault="007757B5" w:rsidP="003425E3">
      <w:pPr>
        <w:numPr>
          <w:ilvl w:val="0"/>
          <w:numId w:val="43"/>
        </w:numPr>
        <w:spacing w:before="0" w:after="0" w:line="240" w:lineRule="auto"/>
        <w:rPr>
          <w:sz w:val="24"/>
          <w:szCs w:val="24"/>
          <w:lang w:val="en-CA"/>
        </w:rPr>
      </w:pPr>
      <w:proofErr w:type="gramStart"/>
      <w:r w:rsidRPr="007757B5">
        <w:rPr>
          <w:sz w:val="24"/>
          <w:szCs w:val="24"/>
          <w:lang w:val="en-CA"/>
        </w:rPr>
        <w:t>for</w:t>
      </w:r>
      <w:proofErr w:type="gramEnd"/>
      <w:r w:rsidRPr="007757B5">
        <w:rPr>
          <w:sz w:val="24"/>
          <w:szCs w:val="24"/>
          <w:lang w:val="en-CA"/>
        </w:rPr>
        <w:t xml:space="preserve"> professional staff members, restriction or revocation of privileges, in whole or in part.</w:t>
      </w:r>
    </w:p>
    <w:p w:rsidR="003425E3" w:rsidRPr="007757B5" w:rsidRDefault="003425E3" w:rsidP="003425E3">
      <w:pPr>
        <w:spacing w:before="0" w:after="0" w:line="240" w:lineRule="auto"/>
        <w:rPr>
          <w:sz w:val="24"/>
          <w:szCs w:val="24"/>
          <w:lang w:val="en-CA"/>
        </w:rPr>
      </w:pPr>
    </w:p>
    <w:p w:rsidR="004D676A" w:rsidRDefault="007757B5" w:rsidP="00DE5807">
      <w:pPr>
        <w:spacing w:before="0" w:after="0" w:line="240" w:lineRule="auto"/>
        <w:rPr>
          <w:sz w:val="24"/>
          <w:szCs w:val="24"/>
          <w:lang w:val="en-CA"/>
        </w:rPr>
      </w:pPr>
      <w:r w:rsidRPr="007757B5">
        <w:rPr>
          <w:sz w:val="24"/>
          <w:szCs w:val="24"/>
          <w:lang w:val="en-CA"/>
        </w:rPr>
        <w:t>Agents (staff) may only use your information as permitted by Community Living South Muskoka and within the same legal limitations imposed.  All agents (staff) must notify the organization at the first reasonable opportunity if your information is lost, stolen or accessed without authorization.</w:t>
      </w:r>
      <w:r w:rsidR="00F745EF" w:rsidRPr="00F745EF">
        <w:rPr>
          <w:noProof/>
          <w:lang w:val="en-CA" w:eastAsia="en-CA"/>
        </w:rPr>
        <w:t xml:space="preserve"> </w:t>
      </w:r>
      <w:r w:rsidR="004D676A">
        <w:rPr>
          <w:sz w:val="24"/>
          <w:szCs w:val="24"/>
          <w:lang w:val="en-CA"/>
        </w:rPr>
        <w:br w:type="page"/>
      </w:r>
    </w:p>
    <w:p w:rsidR="004D676A" w:rsidRPr="004D676A" w:rsidRDefault="004D676A" w:rsidP="004D676A">
      <w:pPr>
        <w:spacing w:after="0" w:line="240" w:lineRule="auto"/>
        <w:outlineLvl w:val="0"/>
        <w:rPr>
          <w:rFonts w:asciiTheme="majorHAnsi" w:hAnsiTheme="majorHAnsi"/>
          <w:color w:val="F72B1E" w:themeColor="accent1"/>
          <w:sz w:val="24"/>
          <w:szCs w:val="24"/>
        </w:rPr>
      </w:pPr>
      <w:r>
        <w:rPr>
          <w:rFonts w:asciiTheme="majorHAnsi" w:hAnsiTheme="majorHAnsi"/>
          <w:color w:val="F72B1E" w:themeColor="accent1"/>
          <w:sz w:val="48"/>
          <w:szCs w:val="48"/>
        </w:rPr>
        <w:lastRenderedPageBreak/>
        <w:t>Rights</w:t>
      </w:r>
    </w:p>
    <w:p w:rsidR="007757B5" w:rsidRPr="007757B5" w:rsidRDefault="007757B5" w:rsidP="007757B5">
      <w:pPr>
        <w:spacing w:before="0" w:after="0" w:line="240" w:lineRule="auto"/>
        <w:rPr>
          <w:sz w:val="24"/>
          <w:szCs w:val="24"/>
          <w:lang w:val="en-CA"/>
        </w:rPr>
      </w:pPr>
      <w:r w:rsidRPr="007757B5">
        <w:rPr>
          <w:sz w:val="24"/>
          <w:szCs w:val="24"/>
          <w:lang w:val="en-CA"/>
        </w:rPr>
        <w:t xml:space="preserve">Community Living South Muskoka will honour the rights and freedoms of every individual it supports as guaranteed under the Canadian Charter of Rights and Freedoms and the Human Rights Code.  </w:t>
      </w:r>
    </w:p>
    <w:p w:rsidR="007757B5" w:rsidRPr="007757B5" w:rsidRDefault="007757B5" w:rsidP="007757B5">
      <w:pPr>
        <w:spacing w:before="0" w:after="0" w:line="240" w:lineRule="auto"/>
        <w:rPr>
          <w:sz w:val="24"/>
          <w:szCs w:val="24"/>
          <w:lang w:val="en-CA"/>
        </w:rPr>
      </w:pPr>
    </w:p>
    <w:p w:rsidR="007757B5" w:rsidRDefault="008E19B5" w:rsidP="007757B5">
      <w:pPr>
        <w:spacing w:before="0" w:after="0" w:line="240" w:lineRule="auto"/>
        <w:rPr>
          <w:sz w:val="24"/>
          <w:szCs w:val="24"/>
          <w:lang w:val="en-CA"/>
        </w:rPr>
      </w:pPr>
      <w:r>
        <w:rPr>
          <w:noProof/>
          <w:lang w:val="en-CA" w:eastAsia="en-CA"/>
        </w:rPr>
        <w:drawing>
          <wp:anchor distT="0" distB="0" distL="114300" distR="114300" simplePos="0" relativeHeight="251814912" behindDoc="0" locked="0" layoutInCell="1" allowOverlap="1" wp14:anchorId="222FA5E0" wp14:editId="18FB4417">
            <wp:simplePos x="0" y="0"/>
            <wp:positionH relativeFrom="margin">
              <wp:posOffset>3208655</wp:posOffset>
            </wp:positionH>
            <wp:positionV relativeFrom="margin">
              <wp:posOffset>1367790</wp:posOffset>
            </wp:positionV>
            <wp:extent cx="3079750" cy="2309495"/>
            <wp:effectExtent l="400050" t="438150" r="425450" b="548005"/>
            <wp:wrapSquare wrapText="bothSides"/>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75" cstate="print">
                      <a:extLst>
                        <a:ext uri="{28A0092B-C50C-407E-A947-70E740481C1C}">
                          <a14:useLocalDpi xmlns:a14="http://schemas.microsoft.com/office/drawing/2010/main" val="0"/>
                        </a:ext>
                      </a:extLst>
                    </a:blip>
                    <a:stretch>
                      <a:fillRect/>
                    </a:stretch>
                  </pic:blipFill>
                  <pic:spPr>
                    <a:xfrm rot="651574">
                      <a:off x="0" y="0"/>
                      <a:ext cx="3079750" cy="230949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757B5" w:rsidRPr="007757B5">
        <w:rPr>
          <w:sz w:val="24"/>
          <w:szCs w:val="24"/>
          <w:lang w:val="en-CA"/>
        </w:rPr>
        <w:t xml:space="preserve">Community Living South Muskoka will ensure that all individuals are aware of their rights and provide supports.  Community Living South Muskoka will advocate for and support individuals in advocating for </w:t>
      </w:r>
      <w:proofErr w:type="gramStart"/>
      <w:r w:rsidR="007757B5" w:rsidRPr="007757B5">
        <w:rPr>
          <w:sz w:val="24"/>
          <w:szCs w:val="24"/>
          <w:lang w:val="en-CA"/>
        </w:rPr>
        <w:t>themselves</w:t>
      </w:r>
      <w:proofErr w:type="gramEnd"/>
      <w:r w:rsidR="007757B5" w:rsidRPr="007757B5">
        <w:rPr>
          <w:sz w:val="24"/>
          <w:szCs w:val="24"/>
          <w:lang w:val="en-CA"/>
        </w:rPr>
        <w:t xml:space="preserve">. </w:t>
      </w:r>
    </w:p>
    <w:p w:rsidR="00CD2EC4" w:rsidRPr="007757B5" w:rsidRDefault="00CD2EC4"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7757B5">
        <w:rPr>
          <w:sz w:val="24"/>
          <w:szCs w:val="24"/>
          <w:lang w:val="en-CA"/>
        </w:rPr>
        <w:t xml:space="preserve">All staff will respect the rights of individuals they are supporting.   Staff will ensure individuals are made aware of any risks and responsibilities associated with exercising a right.   Staff will identify any restrictions to the rights of individuals and develop a support plan to be presented to the Rights Committee for the reduction or removal of the restriction. </w:t>
      </w:r>
    </w:p>
    <w:p w:rsidR="007757B5" w:rsidRPr="007757B5" w:rsidRDefault="007757B5" w:rsidP="007757B5">
      <w:pPr>
        <w:spacing w:before="0" w:after="0" w:line="240" w:lineRule="auto"/>
        <w:rPr>
          <w:sz w:val="24"/>
          <w:szCs w:val="24"/>
          <w:lang w:val="en-CA"/>
        </w:rPr>
      </w:pPr>
    </w:p>
    <w:p w:rsidR="007757B5" w:rsidRPr="007757B5" w:rsidRDefault="007757B5" w:rsidP="007757B5">
      <w:pPr>
        <w:spacing w:before="0" w:after="0" w:line="240" w:lineRule="auto"/>
        <w:rPr>
          <w:sz w:val="24"/>
          <w:szCs w:val="24"/>
          <w:lang w:val="en-CA"/>
        </w:rPr>
      </w:pPr>
      <w:r w:rsidRPr="007757B5">
        <w:rPr>
          <w:sz w:val="24"/>
          <w:szCs w:val="24"/>
          <w:lang w:val="en-CA"/>
        </w:rPr>
        <w:t>1.</w:t>
      </w:r>
      <w:r w:rsidRPr="007757B5">
        <w:rPr>
          <w:sz w:val="24"/>
          <w:szCs w:val="24"/>
          <w:lang w:val="en-CA"/>
        </w:rPr>
        <w:tab/>
        <w:t xml:space="preserve">Community Living South Muskoka will provide information about rights to individuals in a </w:t>
      </w:r>
      <w:r w:rsidR="00270F3D">
        <w:rPr>
          <w:sz w:val="24"/>
          <w:szCs w:val="24"/>
          <w:lang w:val="en-CA"/>
        </w:rPr>
        <w:tab/>
      </w:r>
      <w:r w:rsidRPr="007757B5">
        <w:rPr>
          <w:sz w:val="24"/>
          <w:szCs w:val="24"/>
          <w:lang w:val="en-CA"/>
        </w:rPr>
        <w:t xml:space="preserve">manner which is clear and understandable. </w:t>
      </w:r>
    </w:p>
    <w:p w:rsidR="00270F3D" w:rsidRDefault="00270F3D" w:rsidP="007757B5">
      <w:pPr>
        <w:spacing w:before="0" w:after="0" w:line="240" w:lineRule="auto"/>
        <w:rPr>
          <w:sz w:val="24"/>
          <w:szCs w:val="24"/>
          <w:lang w:val="en-CA"/>
        </w:rPr>
      </w:pPr>
      <w:r>
        <w:rPr>
          <w:sz w:val="24"/>
          <w:szCs w:val="24"/>
          <w:lang w:val="en-CA"/>
        </w:rPr>
        <w:tab/>
      </w:r>
      <w:r w:rsidR="007757B5" w:rsidRPr="007757B5">
        <w:rPr>
          <w:sz w:val="24"/>
          <w:szCs w:val="24"/>
          <w:lang w:val="en-CA"/>
        </w:rPr>
        <w:t>1.1</w:t>
      </w:r>
      <w:r w:rsidR="007757B5" w:rsidRPr="007757B5">
        <w:rPr>
          <w:sz w:val="24"/>
          <w:szCs w:val="24"/>
          <w:lang w:val="en-CA"/>
        </w:rPr>
        <w:tab/>
        <w:t xml:space="preserve">Rights training will be provided annually, or as requested, to individuals, staff, </w:t>
      </w:r>
    </w:p>
    <w:p w:rsidR="007757B5" w:rsidRPr="007757B5" w:rsidRDefault="00270F3D" w:rsidP="007757B5">
      <w:pPr>
        <w:spacing w:before="0" w:after="0" w:line="240" w:lineRule="auto"/>
        <w:rPr>
          <w:sz w:val="24"/>
          <w:szCs w:val="24"/>
          <w:lang w:val="en-CA"/>
        </w:rPr>
      </w:pPr>
      <w:r>
        <w:rPr>
          <w:sz w:val="24"/>
          <w:szCs w:val="24"/>
          <w:lang w:val="en-CA"/>
        </w:rPr>
        <w:tab/>
      </w:r>
      <w:r>
        <w:rPr>
          <w:sz w:val="24"/>
          <w:szCs w:val="24"/>
          <w:lang w:val="en-CA"/>
        </w:rPr>
        <w:tab/>
      </w:r>
      <w:proofErr w:type="gramStart"/>
      <w:r w:rsidR="007757B5" w:rsidRPr="007757B5">
        <w:rPr>
          <w:sz w:val="24"/>
          <w:szCs w:val="24"/>
          <w:lang w:val="en-CA"/>
        </w:rPr>
        <w:t>families</w:t>
      </w:r>
      <w:proofErr w:type="gramEnd"/>
      <w:r w:rsidR="007757B5" w:rsidRPr="007757B5">
        <w:rPr>
          <w:sz w:val="24"/>
          <w:szCs w:val="24"/>
          <w:lang w:val="en-CA"/>
        </w:rPr>
        <w:t xml:space="preserve">, </w:t>
      </w:r>
      <w:r>
        <w:rPr>
          <w:sz w:val="24"/>
          <w:szCs w:val="24"/>
          <w:lang w:val="en-CA"/>
        </w:rPr>
        <w:t>support workers and volunteers.</w:t>
      </w:r>
    </w:p>
    <w:p w:rsidR="007757B5" w:rsidRDefault="007757B5" w:rsidP="007757B5">
      <w:pPr>
        <w:spacing w:before="0" w:after="0" w:line="240" w:lineRule="auto"/>
        <w:rPr>
          <w:sz w:val="24"/>
          <w:szCs w:val="24"/>
          <w:lang w:val="en-CA"/>
        </w:rPr>
      </w:pPr>
      <w:r w:rsidRPr="007757B5">
        <w:rPr>
          <w:sz w:val="24"/>
          <w:szCs w:val="24"/>
          <w:lang w:val="en-CA"/>
        </w:rPr>
        <w:tab/>
        <w:t>1.2</w:t>
      </w:r>
      <w:r w:rsidRPr="007757B5">
        <w:rPr>
          <w:sz w:val="24"/>
          <w:szCs w:val="24"/>
          <w:lang w:val="en-CA"/>
        </w:rPr>
        <w:tab/>
        <w:t>Staff will ensure that individual’s rights are incorporated in all aspects of support.</w:t>
      </w:r>
    </w:p>
    <w:p w:rsidR="00270F3D" w:rsidRPr="007757B5" w:rsidRDefault="00270F3D" w:rsidP="007757B5">
      <w:pPr>
        <w:spacing w:before="0" w:after="0" w:line="240" w:lineRule="auto"/>
        <w:rPr>
          <w:sz w:val="24"/>
          <w:szCs w:val="24"/>
          <w:lang w:val="en-CA"/>
        </w:rPr>
      </w:pPr>
    </w:p>
    <w:p w:rsidR="008E19B5" w:rsidRDefault="00270F3D" w:rsidP="00270F3D">
      <w:pPr>
        <w:numPr>
          <w:ilvl w:val="0"/>
          <w:numId w:val="32"/>
        </w:numPr>
        <w:tabs>
          <w:tab w:val="clear" w:pos="1080"/>
          <w:tab w:val="num" w:pos="360"/>
          <w:tab w:val="num" w:pos="720"/>
        </w:tabs>
        <w:spacing w:before="0" w:after="0" w:line="240" w:lineRule="auto"/>
        <w:ind w:left="0" w:firstLine="0"/>
        <w:rPr>
          <w:sz w:val="24"/>
          <w:szCs w:val="24"/>
          <w:lang w:val="en-CA"/>
        </w:rPr>
      </w:pPr>
      <w:r>
        <w:rPr>
          <w:sz w:val="24"/>
          <w:szCs w:val="24"/>
          <w:lang w:val="en-CA"/>
        </w:rPr>
        <w:tab/>
      </w:r>
      <w:r w:rsidR="007757B5" w:rsidRPr="007757B5">
        <w:rPr>
          <w:sz w:val="24"/>
          <w:szCs w:val="24"/>
          <w:lang w:val="en-CA"/>
        </w:rPr>
        <w:t xml:space="preserve">Community Living South Muskoka will assist individuals in the pursuit and discovery of </w:t>
      </w:r>
    </w:p>
    <w:p w:rsidR="008E19B5" w:rsidRDefault="008E19B5" w:rsidP="00270F3D">
      <w:pPr>
        <w:tabs>
          <w:tab w:val="num" w:pos="720"/>
        </w:tabs>
        <w:spacing w:before="0" w:after="0" w:line="240" w:lineRule="auto"/>
        <w:rPr>
          <w:sz w:val="24"/>
          <w:szCs w:val="24"/>
          <w:lang w:val="en-CA"/>
        </w:rPr>
      </w:pPr>
      <w:r>
        <w:rPr>
          <w:sz w:val="24"/>
          <w:szCs w:val="24"/>
          <w:lang w:val="en-CA"/>
        </w:rPr>
        <w:tab/>
      </w:r>
      <w:proofErr w:type="gramStart"/>
      <w:r w:rsidR="007757B5" w:rsidRPr="007757B5">
        <w:rPr>
          <w:sz w:val="24"/>
          <w:szCs w:val="24"/>
          <w:lang w:val="en-CA"/>
        </w:rPr>
        <w:t>what</w:t>
      </w:r>
      <w:proofErr w:type="gramEnd"/>
      <w:r w:rsidR="007757B5" w:rsidRPr="007757B5">
        <w:rPr>
          <w:sz w:val="24"/>
          <w:szCs w:val="24"/>
          <w:lang w:val="en-CA"/>
        </w:rPr>
        <w:t xml:space="preserve"> rights are most important to them by providing activities and supports that will </w:t>
      </w:r>
    </w:p>
    <w:p w:rsidR="007757B5" w:rsidRPr="007757B5" w:rsidRDefault="008E19B5" w:rsidP="008E19B5">
      <w:pPr>
        <w:tabs>
          <w:tab w:val="num" w:pos="720"/>
        </w:tabs>
        <w:spacing w:before="0" w:after="0" w:line="240" w:lineRule="auto"/>
        <w:rPr>
          <w:sz w:val="24"/>
          <w:szCs w:val="24"/>
          <w:lang w:val="en-CA"/>
        </w:rPr>
      </w:pPr>
      <w:r>
        <w:rPr>
          <w:sz w:val="24"/>
          <w:szCs w:val="24"/>
          <w:lang w:val="en-CA"/>
        </w:rPr>
        <w:tab/>
      </w:r>
      <w:proofErr w:type="gramStart"/>
      <w:r w:rsidR="007757B5" w:rsidRPr="007757B5">
        <w:rPr>
          <w:sz w:val="24"/>
          <w:szCs w:val="24"/>
          <w:lang w:val="en-CA"/>
        </w:rPr>
        <w:t>enable</w:t>
      </w:r>
      <w:proofErr w:type="gramEnd"/>
      <w:r w:rsidR="007757B5" w:rsidRPr="007757B5">
        <w:rPr>
          <w:sz w:val="24"/>
          <w:szCs w:val="24"/>
          <w:lang w:val="en-CA"/>
        </w:rPr>
        <w:t xml:space="preserve"> </w:t>
      </w:r>
      <w:r w:rsidR="00270F3D">
        <w:rPr>
          <w:sz w:val="24"/>
          <w:szCs w:val="24"/>
          <w:lang w:val="en-CA"/>
        </w:rPr>
        <w:tab/>
      </w:r>
      <w:r w:rsidR="007757B5" w:rsidRPr="007757B5">
        <w:rPr>
          <w:sz w:val="24"/>
          <w:szCs w:val="24"/>
          <w:lang w:val="en-CA"/>
        </w:rPr>
        <w:t>individuals to explore all aspects of rights and related responsibilities.</w:t>
      </w:r>
    </w:p>
    <w:p w:rsidR="00270F3D" w:rsidRDefault="00270F3D" w:rsidP="007757B5">
      <w:pPr>
        <w:spacing w:before="0" w:after="0" w:line="240" w:lineRule="auto"/>
        <w:rPr>
          <w:sz w:val="24"/>
          <w:szCs w:val="24"/>
          <w:lang w:val="en-CA"/>
        </w:rPr>
      </w:pPr>
      <w:r>
        <w:rPr>
          <w:sz w:val="24"/>
          <w:szCs w:val="24"/>
          <w:lang w:val="en-CA"/>
        </w:rPr>
        <w:tab/>
      </w:r>
      <w:r w:rsidR="007757B5" w:rsidRPr="007757B5">
        <w:rPr>
          <w:sz w:val="24"/>
          <w:szCs w:val="24"/>
          <w:lang w:val="en-CA"/>
        </w:rPr>
        <w:t xml:space="preserve">2.1      </w:t>
      </w:r>
      <w:r w:rsidR="007757B5" w:rsidRPr="007757B5">
        <w:rPr>
          <w:sz w:val="24"/>
          <w:szCs w:val="24"/>
          <w:lang w:val="en-CA"/>
        </w:rPr>
        <w:tab/>
        <w:t xml:space="preserve">Staff will ensure that a risk analysis is completed and a support plan developed to </w:t>
      </w:r>
    </w:p>
    <w:p w:rsidR="007757B5" w:rsidRPr="007757B5" w:rsidRDefault="00270F3D" w:rsidP="007757B5">
      <w:pPr>
        <w:spacing w:before="0" w:after="0" w:line="240" w:lineRule="auto"/>
        <w:rPr>
          <w:sz w:val="24"/>
          <w:szCs w:val="24"/>
          <w:lang w:val="en-CA"/>
        </w:rPr>
      </w:pPr>
      <w:r>
        <w:rPr>
          <w:sz w:val="24"/>
          <w:szCs w:val="24"/>
          <w:lang w:val="en-CA"/>
        </w:rPr>
        <w:tab/>
      </w:r>
      <w:r>
        <w:rPr>
          <w:sz w:val="24"/>
          <w:szCs w:val="24"/>
          <w:lang w:val="en-CA"/>
        </w:rPr>
        <w:tab/>
      </w:r>
      <w:proofErr w:type="gramStart"/>
      <w:r w:rsidR="007757B5" w:rsidRPr="007757B5">
        <w:rPr>
          <w:sz w:val="24"/>
          <w:szCs w:val="24"/>
          <w:lang w:val="en-CA"/>
        </w:rPr>
        <w:t>enable</w:t>
      </w:r>
      <w:proofErr w:type="gramEnd"/>
      <w:r w:rsidR="007757B5" w:rsidRPr="007757B5">
        <w:rPr>
          <w:sz w:val="24"/>
          <w:szCs w:val="24"/>
          <w:lang w:val="en-CA"/>
        </w:rPr>
        <w:t xml:space="preserve"> indiv</w:t>
      </w:r>
      <w:r>
        <w:rPr>
          <w:sz w:val="24"/>
          <w:szCs w:val="24"/>
          <w:lang w:val="en-CA"/>
        </w:rPr>
        <w:t xml:space="preserve">iduals to pursue their rights. </w:t>
      </w:r>
    </w:p>
    <w:p w:rsidR="00270F3D" w:rsidRDefault="00270F3D" w:rsidP="003425E3">
      <w:pPr>
        <w:numPr>
          <w:ilvl w:val="1"/>
          <w:numId w:val="35"/>
        </w:numPr>
        <w:spacing w:before="0" w:after="0" w:line="240" w:lineRule="auto"/>
        <w:rPr>
          <w:sz w:val="24"/>
          <w:szCs w:val="24"/>
          <w:lang w:val="en-CA"/>
        </w:rPr>
      </w:pPr>
      <w:r>
        <w:rPr>
          <w:sz w:val="24"/>
          <w:szCs w:val="24"/>
          <w:lang w:val="en-CA"/>
        </w:rPr>
        <w:tab/>
      </w:r>
      <w:r w:rsidR="007757B5" w:rsidRPr="007757B5">
        <w:rPr>
          <w:sz w:val="24"/>
          <w:szCs w:val="24"/>
          <w:lang w:val="en-CA"/>
        </w:rPr>
        <w:t xml:space="preserve">The Director - Services and Supports will facilitate and ensure rights audits are </w:t>
      </w:r>
    </w:p>
    <w:p w:rsidR="008E19B5" w:rsidRDefault="00270F3D" w:rsidP="00270F3D">
      <w:pPr>
        <w:spacing w:before="0" w:after="0" w:line="240" w:lineRule="auto"/>
        <w:ind w:left="720"/>
        <w:rPr>
          <w:sz w:val="24"/>
          <w:szCs w:val="24"/>
          <w:lang w:val="en-CA"/>
        </w:rPr>
      </w:pPr>
      <w:r>
        <w:rPr>
          <w:sz w:val="24"/>
          <w:szCs w:val="24"/>
          <w:lang w:val="en-CA"/>
        </w:rPr>
        <w:tab/>
      </w:r>
      <w:proofErr w:type="gramStart"/>
      <w:r w:rsidR="007757B5" w:rsidRPr="007757B5">
        <w:rPr>
          <w:sz w:val="24"/>
          <w:szCs w:val="24"/>
          <w:lang w:val="en-CA"/>
        </w:rPr>
        <w:t>conducted</w:t>
      </w:r>
      <w:proofErr w:type="gramEnd"/>
      <w:r w:rsidR="007757B5" w:rsidRPr="007757B5">
        <w:rPr>
          <w:sz w:val="24"/>
          <w:szCs w:val="24"/>
          <w:lang w:val="en-CA"/>
        </w:rPr>
        <w:t xml:space="preserve"> as part of the individual planning process. Random rights audits may </w:t>
      </w:r>
    </w:p>
    <w:p w:rsidR="007757B5" w:rsidRPr="007757B5" w:rsidRDefault="008E19B5" w:rsidP="00270F3D">
      <w:pPr>
        <w:spacing w:before="0" w:after="0" w:line="240" w:lineRule="auto"/>
        <w:ind w:left="720"/>
        <w:rPr>
          <w:sz w:val="24"/>
          <w:szCs w:val="24"/>
          <w:lang w:val="en-CA"/>
        </w:rPr>
      </w:pPr>
      <w:r>
        <w:rPr>
          <w:sz w:val="24"/>
          <w:szCs w:val="24"/>
          <w:lang w:val="en-CA"/>
        </w:rPr>
        <w:tab/>
      </w:r>
      <w:proofErr w:type="gramStart"/>
      <w:r w:rsidR="007757B5" w:rsidRPr="007757B5">
        <w:rPr>
          <w:sz w:val="24"/>
          <w:szCs w:val="24"/>
          <w:lang w:val="en-CA"/>
        </w:rPr>
        <w:t>also</w:t>
      </w:r>
      <w:proofErr w:type="gramEnd"/>
      <w:r w:rsidR="007757B5" w:rsidRPr="007757B5">
        <w:rPr>
          <w:sz w:val="24"/>
          <w:szCs w:val="24"/>
          <w:lang w:val="en-CA"/>
        </w:rPr>
        <w:t xml:space="preserve"> be conducted. </w:t>
      </w:r>
    </w:p>
    <w:p w:rsidR="007757B5" w:rsidRPr="007757B5" w:rsidRDefault="007757B5" w:rsidP="007757B5">
      <w:pPr>
        <w:spacing w:before="0" w:after="0" w:line="240" w:lineRule="auto"/>
        <w:rPr>
          <w:sz w:val="24"/>
          <w:szCs w:val="24"/>
          <w:lang w:val="en-CA"/>
        </w:rPr>
      </w:pPr>
    </w:p>
    <w:p w:rsidR="008E19B5" w:rsidRDefault="007757B5" w:rsidP="00270F3D">
      <w:pPr>
        <w:numPr>
          <w:ilvl w:val="0"/>
          <w:numId w:val="32"/>
        </w:numPr>
        <w:tabs>
          <w:tab w:val="clear" w:pos="1080"/>
          <w:tab w:val="num" w:pos="0"/>
          <w:tab w:val="num" w:pos="720"/>
        </w:tabs>
        <w:spacing w:before="0" w:after="0" w:line="240" w:lineRule="auto"/>
        <w:ind w:left="0" w:firstLine="0"/>
        <w:rPr>
          <w:sz w:val="24"/>
          <w:szCs w:val="24"/>
          <w:lang w:val="en-CA"/>
        </w:rPr>
      </w:pPr>
      <w:r w:rsidRPr="007757B5">
        <w:rPr>
          <w:sz w:val="24"/>
          <w:szCs w:val="24"/>
          <w:lang w:val="en-CA"/>
        </w:rPr>
        <w:t xml:space="preserve">Individuals who believe their rights are being compromised, denied or violated by </w:t>
      </w:r>
    </w:p>
    <w:p w:rsidR="008E19B5" w:rsidRDefault="008E19B5" w:rsidP="00270F3D">
      <w:pPr>
        <w:tabs>
          <w:tab w:val="num" w:pos="720"/>
        </w:tabs>
        <w:spacing w:before="0" w:after="0" w:line="240" w:lineRule="auto"/>
        <w:rPr>
          <w:sz w:val="24"/>
          <w:szCs w:val="24"/>
          <w:lang w:val="en-CA"/>
        </w:rPr>
      </w:pPr>
      <w:r>
        <w:rPr>
          <w:sz w:val="24"/>
          <w:szCs w:val="24"/>
          <w:lang w:val="en-CA"/>
        </w:rPr>
        <w:tab/>
      </w:r>
      <w:r w:rsidR="007757B5" w:rsidRPr="007757B5">
        <w:rPr>
          <w:sz w:val="24"/>
          <w:szCs w:val="24"/>
          <w:lang w:val="en-CA"/>
        </w:rPr>
        <w:t xml:space="preserve">Community Living South Muskoka may appeal the rights restriction to the Rights </w:t>
      </w:r>
    </w:p>
    <w:p w:rsidR="008E19B5" w:rsidRDefault="008E19B5" w:rsidP="00270F3D">
      <w:pPr>
        <w:tabs>
          <w:tab w:val="num" w:pos="720"/>
        </w:tabs>
        <w:spacing w:before="0" w:after="0" w:line="240" w:lineRule="auto"/>
        <w:rPr>
          <w:sz w:val="24"/>
          <w:szCs w:val="24"/>
          <w:lang w:val="en-CA"/>
        </w:rPr>
      </w:pPr>
      <w:r>
        <w:rPr>
          <w:sz w:val="24"/>
          <w:szCs w:val="24"/>
          <w:lang w:val="en-CA"/>
        </w:rPr>
        <w:tab/>
      </w:r>
      <w:r w:rsidR="007757B5" w:rsidRPr="007757B5">
        <w:rPr>
          <w:sz w:val="24"/>
          <w:szCs w:val="24"/>
          <w:lang w:val="en-CA"/>
        </w:rPr>
        <w:t xml:space="preserve">Committee of </w:t>
      </w:r>
      <w:r w:rsidR="00270F3D">
        <w:rPr>
          <w:sz w:val="24"/>
          <w:szCs w:val="24"/>
          <w:lang w:val="en-CA"/>
        </w:rPr>
        <w:tab/>
      </w:r>
      <w:r w:rsidR="007757B5" w:rsidRPr="007757B5">
        <w:rPr>
          <w:sz w:val="24"/>
          <w:szCs w:val="24"/>
          <w:lang w:val="en-CA"/>
        </w:rPr>
        <w:t>Community Living South Muskoka who shall give due process to hearing</w:t>
      </w:r>
    </w:p>
    <w:p w:rsidR="007757B5" w:rsidRPr="007757B5" w:rsidRDefault="008E19B5" w:rsidP="008E19B5">
      <w:pPr>
        <w:tabs>
          <w:tab w:val="num" w:pos="720"/>
        </w:tabs>
        <w:spacing w:before="0" w:after="0" w:line="240" w:lineRule="auto"/>
        <w:rPr>
          <w:sz w:val="24"/>
          <w:szCs w:val="24"/>
          <w:lang w:val="en-CA"/>
        </w:rPr>
      </w:pPr>
      <w:r>
        <w:rPr>
          <w:sz w:val="24"/>
          <w:szCs w:val="24"/>
          <w:lang w:val="en-CA"/>
        </w:rPr>
        <w:tab/>
      </w:r>
      <w:proofErr w:type="gramStart"/>
      <w:r w:rsidR="007757B5" w:rsidRPr="007757B5">
        <w:rPr>
          <w:sz w:val="24"/>
          <w:szCs w:val="24"/>
          <w:lang w:val="en-CA"/>
        </w:rPr>
        <w:t>and</w:t>
      </w:r>
      <w:proofErr w:type="gramEnd"/>
      <w:r w:rsidR="007757B5" w:rsidRPr="007757B5">
        <w:rPr>
          <w:sz w:val="24"/>
          <w:szCs w:val="24"/>
          <w:lang w:val="en-CA"/>
        </w:rPr>
        <w:t xml:space="preserve"> determining the consideration of that appeal. </w:t>
      </w:r>
    </w:p>
    <w:p w:rsidR="00270F3D" w:rsidRDefault="00270F3D" w:rsidP="007757B5">
      <w:pPr>
        <w:spacing w:before="0" w:after="0" w:line="240" w:lineRule="auto"/>
        <w:rPr>
          <w:sz w:val="24"/>
          <w:szCs w:val="24"/>
          <w:lang w:val="en-CA"/>
        </w:rPr>
      </w:pPr>
      <w:r>
        <w:rPr>
          <w:sz w:val="24"/>
          <w:szCs w:val="24"/>
          <w:lang w:val="en-CA"/>
        </w:rPr>
        <w:tab/>
      </w:r>
      <w:r w:rsidR="007757B5" w:rsidRPr="007757B5">
        <w:rPr>
          <w:sz w:val="24"/>
          <w:szCs w:val="24"/>
          <w:lang w:val="en-CA"/>
        </w:rPr>
        <w:t>3.1</w:t>
      </w:r>
      <w:r w:rsidR="007757B5" w:rsidRPr="007757B5">
        <w:rPr>
          <w:sz w:val="24"/>
          <w:szCs w:val="24"/>
          <w:lang w:val="en-CA"/>
        </w:rPr>
        <w:tab/>
        <w:t xml:space="preserve">An individual and/or a support worker may bring forward a request to the Rights </w:t>
      </w:r>
    </w:p>
    <w:p w:rsidR="008E19B5" w:rsidRDefault="00270F3D" w:rsidP="007757B5">
      <w:pPr>
        <w:spacing w:before="0" w:after="0" w:line="240" w:lineRule="auto"/>
        <w:rPr>
          <w:sz w:val="24"/>
          <w:szCs w:val="24"/>
          <w:lang w:val="en-CA"/>
        </w:rPr>
      </w:pPr>
      <w:r>
        <w:rPr>
          <w:sz w:val="24"/>
          <w:szCs w:val="24"/>
          <w:lang w:val="en-CA"/>
        </w:rPr>
        <w:tab/>
      </w:r>
      <w:r>
        <w:rPr>
          <w:sz w:val="24"/>
          <w:szCs w:val="24"/>
          <w:lang w:val="en-CA"/>
        </w:rPr>
        <w:tab/>
      </w:r>
      <w:proofErr w:type="gramStart"/>
      <w:r w:rsidR="007757B5" w:rsidRPr="007757B5">
        <w:rPr>
          <w:sz w:val="24"/>
          <w:szCs w:val="24"/>
          <w:lang w:val="en-CA"/>
        </w:rPr>
        <w:t>Committee to review a perceived rights restriction.</w:t>
      </w:r>
      <w:proofErr w:type="gramEnd"/>
    </w:p>
    <w:p w:rsidR="008E19B5" w:rsidRDefault="008E19B5">
      <w:pPr>
        <w:spacing w:before="0" w:after="200"/>
        <w:rPr>
          <w:sz w:val="24"/>
          <w:szCs w:val="24"/>
          <w:lang w:val="en-CA"/>
        </w:rPr>
      </w:pPr>
      <w:r>
        <w:rPr>
          <w:sz w:val="24"/>
          <w:szCs w:val="24"/>
          <w:lang w:val="en-CA"/>
        </w:rPr>
        <w:br w:type="page"/>
      </w:r>
    </w:p>
    <w:p w:rsidR="008E19B5" w:rsidRDefault="007757B5" w:rsidP="007757B5">
      <w:pPr>
        <w:spacing w:before="0" w:after="0" w:line="240" w:lineRule="auto"/>
        <w:rPr>
          <w:sz w:val="24"/>
          <w:szCs w:val="24"/>
          <w:lang w:val="en-CA"/>
        </w:rPr>
      </w:pPr>
      <w:r w:rsidRPr="007757B5">
        <w:rPr>
          <w:sz w:val="24"/>
          <w:szCs w:val="24"/>
          <w:lang w:val="en-CA"/>
        </w:rPr>
        <w:lastRenderedPageBreak/>
        <w:tab/>
        <w:t>3.2</w:t>
      </w:r>
      <w:r w:rsidRPr="007757B5">
        <w:rPr>
          <w:sz w:val="24"/>
          <w:szCs w:val="24"/>
          <w:lang w:val="en-CA"/>
        </w:rPr>
        <w:tab/>
        <w:t xml:space="preserve">The Rights Committee has been established by the Board of Directors to ensure </w:t>
      </w:r>
    </w:p>
    <w:p w:rsidR="008E19B5" w:rsidRDefault="008E19B5" w:rsidP="007757B5">
      <w:pPr>
        <w:spacing w:before="0" w:after="0" w:line="240" w:lineRule="auto"/>
        <w:rPr>
          <w:sz w:val="24"/>
          <w:szCs w:val="24"/>
          <w:lang w:val="en-CA"/>
        </w:rPr>
      </w:pPr>
      <w:r>
        <w:rPr>
          <w:sz w:val="24"/>
          <w:szCs w:val="24"/>
          <w:lang w:val="en-CA"/>
        </w:rPr>
        <w:tab/>
      </w:r>
      <w:r>
        <w:rPr>
          <w:sz w:val="24"/>
          <w:szCs w:val="24"/>
          <w:lang w:val="en-CA"/>
        </w:rPr>
        <w:tab/>
      </w:r>
      <w:proofErr w:type="gramStart"/>
      <w:r w:rsidR="007757B5" w:rsidRPr="007757B5">
        <w:rPr>
          <w:sz w:val="24"/>
          <w:szCs w:val="24"/>
          <w:lang w:val="en-CA"/>
        </w:rPr>
        <w:t>that</w:t>
      </w:r>
      <w:proofErr w:type="gramEnd"/>
      <w:r w:rsidR="007757B5" w:rsidRPr="007757B5">
        <w:rPr>
          <w:sz w:val="24"/>
          <w:szCs w:val="24"/>
          <w:lang w:val="en-CA"/>
        </w:rPr>
        <w:t xml:space="preserve"> the following elements of daily life are respected as rights for the individuals </w:t>
      </w:r>
    </w:p>
    <w:p w:rsidR="008E19B5" w:rsidRDefault="008E19B5" w:rsidP="007757B5">
      <w:pPr>
        <w:spacing w:before="0" w:after="0" w:line="240" w:lineRule="auto"/>
        <w:rPr>
          <w:sz w:val="24"/>
          <w:szCs w:val="24"/>
          <w:lang w:val="en-CA"/>
        </w:rPr>
      </w:pPr>
      <w:r>
        <w:rPr>
          <w:sz w:val="24"/>
          <w:szCs w:val="24"/>
          <w:lang w:val="en-CA"/>
        </w:rPr>
        <w:tab/>
      </w:r>
      <w:r>
        <w:rPr>
          <w:sz w:val="24"/>
          <w:szCs w:val="24"/>
          <w:lang w:val="en-CA"/>
        </w:rPr>
        <w:tab/>
      </w:r>
      <w:proofErr w:type="gramStart"/>
      <w:r w:rsidR="007757B5" w:rsidRPr="007757B5">
        <w:rPr>
          <w:sz w:val="24"/>
          <w:szCs w:val="24"/>
          <w:lang w:val="en-CA"/>
        </w:rPr>
        <w:t>we</w:t>
      </w:r>
      <w:proofErr w:type="gramEnd"/>
      <w:r w:rsidR="007757B5" w:rsidRPr="007757B5">
        <w:rPr>
          <w:sz w:val="24"/>
          <w:szCs w:val="24"/>
          <w:lang w:val="en-CA"/>
        </w:rPr>
        <w:t xml:space="preserve"> support.   These will include but are not limited to: Right to the least intrusive </w:t>
      </w:r>
    </w:p>
    <w:p w:rsidR="007757B5" w:rsidRPr="007757B5" w:rsidRDefault="008E19B5" w:rsidP="007757B5">
      <w:pPr>
        <w:spacing w:before="0" w:after="0" w:line="240" w:lineRule="auto"/>
        <w:rPr>
          <w:sz w:val="24"/>
          <w:szCs w:val="24"/>
          <w:lang w:val="en-CA"/>
        </w:rPr>
      </w:pPr>
      <w:r>
        <w:rPr>
          <w:sz w:val="24"/>
          <w:szCs w:val="24"/>
          <w:lang w:val="en-CA"/>
        </w:rPr>
        <w:tab/>
      </w:r>
      <w:r>
        <w:rPr>
          <w:sz w:val="24"/>
          <w:szCs w:val="24"/>
          <w:lang w:val="en-CA"/>
        </w:rPr>
        <w:tab/>
      </w:r>
      <w:proofErr w:type="gramStart"/>
      <w:r w:rsidR="007757B5" w:rsidRPr="007757B5">
        <w:rPr>
          <w:sz w:val="24"/>
          <w:szCs w:val="24"/>
          <w:lang w:val="en-CA"/>
        </w:rPr>
        <w:t>and</w:t>
      </w:r>
      <w:proofErr w:type="gramEnd"/>
      <w:r w:rsidR="007757B5" w:rsidRPr="007757B5">
        <w:rPr>
          <w:sz w:val="24"/>
          <w:szCs w:val="24"/>
          <w:lang w:val="en-CA"/>
        </w:rPr>
        <w:t xml:space="preserve"> restrictive environments and support ;</w:t>
      </w:r>
    </w:p>
    <w:p w:rsidR="007757B5" w:rsidRPr="007757B5" w:rsidRDefault="007757B5" w:rsidP="00270F3D">
      <w:pPr>
        <w:numPr>
          <w:ilvl w:val="0"/>
          <w:numId w:val="44"/>
        </w:numPr>
        <w:spacing w:before="0" w:after="0" w:line="240" w:lineRule="auto"/>
        <w:rPr>
          <w:sz w:val="24"/>
          <w:szCs w:val="24"/>
          <w:lang w:val="en-CA"/>
        </w:rPr>
      </w:pPr>
      <w:r w:rsidRPr="007757B5">
        <w:rPr>
          <w:sz w:val="24"/>
          <w:szCs w:val="24"/>
          <w:lang w:val="en-CA"/>
        </w:rPr>
        <w:t>Freedom of unrestricted movement;</w:t>
      </w:r>
    </w:p>
    <w:p w:rsidR="007757B5" w:rsidRPr="007757B5" w:rsidRDefault="007757B5" w:rsidP="00270F3D">
      <w:pPr>
        <w:numPr>
          <w:ilvl w:val="0"/>
          <w:numId w:val="44"/>
        </w:numPr>
        <w:spacing w:before="0" w:after="0" w:line="240" w:lineRule="auto"/>
        <w:rPr>
          <w:sz w:val="24"/>
          <w:szCs w:val="24"/>
          <w:lang w:val="en-CA"/>
        </w:rPr>
      </w:pPr>
      <w:r w:rsidRPr="007757B5">
        <w:rPr>
          <w:sz w:val="24"/>
          <w:szCs w:val="24"/>
          <w:lang w:val="en-CA"/>
        </w:rPr>
        <w:t>Free access to telephones;</w:t>
      </w:r>
    </w:p>
    <w:p w:rsidR="007757B5" w:rsidRPr="007757B5" w:rsidRDefault="007757B5" w:rsidP="00270F3D">
      <w:pPr>
        <w:numPr>
          <w:ilvl w:val="0"/>
          <w:numId w:val="44"/>
        </w:numPr>
        <w:spacing w:before="0" w:after="0" w:line="240" w:lineRule="auto"/>
        <w:rPr>
          <w:sz w:val="24"/>
          <w:szCs w:val="24"/>
          <w:lang w:val="en-CA"/>
        </w:rPr>
      </w:pPr>
      <w:r w:rsidRPr="007757B5">
        <w:rPr>
          <w:sz w:val="24"/>
          <w:szCs w:val="24"/>
          <w:lang w:val="en-CA"/>
        </w:rPr>
        <w:t>Confidentiality;</w:t>
      </w:r>
    </w:p>
    <w:p w:rsidR="007757B5" w:rsidRPr="007757B5" w:rsidRDefault="007757B5" w:rsidP="00270F3D">
      <w:pPr>
        <w:numPr>
          <w:ilvl w:val="0"/>
          <w:numId w:val="44"/>
        </w:numPr>
        <w:spacing w:before="0" w:after="0" w:line="240" w:lineRule="auto"/>
        <w:rPr>
          <w:sz w:val="24"/>
          <w:szCs w:val="24"/>
          <w:lang w:val="en-CA"/>
        </w:rPr>
      </w:pPr>
      <w:r w:rsidRPr="007757B5">
        <w:rPr>
          <w:sz w:val="24"/>
          <w:szCs w:val="24"/>
          <w:lang w:val="en-CA"/>
        </w:rPr>
        <w:t>Access to his/her money and possessions;</w:t>
      </w:r>
    </w:p>
    <w:p w:rsidR="007757B5" w:rsidRPr="007757B5" w:rsidRDefault="007757B5" w:rsidP="00270F3D">
      <w:pPr>
        <w:numPr>
          <w:ilvl w:val="0"/>
          <w:numId w:val="44"/>
        </w:numPr>
        <w:spacing w:before="0" w:after="0" w:line="240" w:lineRule="auto"/>
        <w:rPr>
          <w:sz w:val="24"/>
          <w:szCs w:val="24"/>
          <w:lang w:val="en-CA"/>
        </w:rPr>
      </w:pPr>
      <w:r w:rsidRPr="007757B5">
        <w:rPr>
          <w:sz w:val="24"/>
          <w:szCs w:val="24"/>
          <w:lang w:val="en-CA"/>
        </w:rPr>
        <w:t>Right to sexual activity and personal relationships;</w:t>
      </w:r>
    </w:p>
    <w:p w:rsidR="007757B5" w:rsidRPr="007757B5" w:rsidRDefault="007757B5" w:rsidP="00270F3D">
      <w:pPr>
        <w:numPr>
          <w:ilvl w:val="0"/>
          <w:numId w:val="44"/>
        </w:numPr>
        <w:spacing w:before="0" w:after="0" w:line="240" w:lineRule="auto"/>
        <w:rPr>
          <w:sz w:val="24"/>
          <w:szCs w:val="24"/>
          <w:lang w:val="en-CA"/>
        </w:rPr>
      </w:pPr>
      <w:r w:rsidRPr="007757B5">
        <w:rPr>
          <w:sz w:val="24"/>
          <w:szCs w:val="24"/>
          <w:lang w:val="en-CA"/>
        </w:rPr>
        <w:t>Right to refuse treatment;</w:t>
      </w:r>
    </w:p>
    <w:p w:rsidR="007757B5" w:rsidRPr="007757B5" w:rsidRDefault="007757B5" w:rsidP="00270F3D">
      <w:pPr>
        <w:numPr>
          <w:ilvl w:val="0"/>
          <w:numId w:val="44"/>
        </w:numPr>
        <w:spacing w:before="0" w:after="0" w:line="240" w:lineRule="auto"/>
        <w:rPr>
          <w:sz w:val="24"/>
          <w:szCs w:val="24"/>
          <w:lang w:val="en-CA"/>
        </w:rPr>
      </w:pPr>
      <w:r w:rsidRPr="007757B5">
        <w:rPr>
          <w:sz w:val="24"/>
          <w:szCs w:val="24"/>
          <w:lang w:val="en-CA"/>
        </w:rPr>
        <w:t>Right to due process;</w:t>
      </w:r>
    </w:p>
    <w:p w:rsidR="007757B5" w:rsidRPr="007757B5" w:rsidRDefault="007757B5" w:rsidP="00270F3D">
      <w:pPr>
        <w:numPr>
          <w:ilvl w:val="0"/>
          <w:numId w:val="44"/>
        </w:numPr>
        <w:spacing w:before="0" w:after="0" w:line="240" w:lineRule="auto"/>
        <w:rPr>
          <w:sz w:val="24"/>
          <w:szCs w:val="24"/>
          <w:lang w:val="en-CA"/>
        </w:rPr>
      </w:pPr>
      <w:r w:rsidRPr="007757B5">
        <w:rPr>
          <w:sz w:val="24"/>
          <w:szCs w:val="24"/>
          <w:lang w:val="en-CA"/>
        </w:rPr>
        <w:t>Freedom from intrusive methods of treatment and training, and</w:t>
      </w:r>
    </w:p>
    <w:p w:rsidR="007757B5" w:rsidRPr="007757B5" w:rsidRDefault="007757B5" w:rsidP="00270F3D">
      <w:pPr>
        <w:numPr>
          <w:ilvl w:val="0"/>
          <w:numId w:val="44"/>
        </w:numPr>
        <w:spacing w:before="0" w:after="0" w:line="240" w:lineRule="auto"/>
        <w:rPr>
          <w:sz w:val="24"/>
          <w:szCs w:val="24"/>
          <w:lang w:val="en-CA"/>
        </w:rPr>
      </w:pPr>
      <w:r w:rsidRPr="007757B5">
        <w:rPr>
          <w:sz w:val="24"/>
          <w:szCs w:val="24"/>
          <w:lang w:val="en-CA"/>
        </w:rPr>
        <w:t>Being free from abuse and neglect.</w:t>
      </w:r>
    </w:p>
    <w:p w:rsidR="007757B5" w:rsidRPr="007757B5" w:rsidRDefault="007757B5" w:rsidP="007757B5">
      <w:pPr>
        <w:spacing w:before="0" w:after="0" w:line="240" w:lineRule="auto"/>
        <w:rPr>
          <w:sz w:val="24"/>
          <w:szCs w:val="24"/>
          <w:lang w:val="en-CA"/>
        </w:rPr>
      </w:pPr>
    </w:p>
    <w:p w:rsidR="00270F3D" w:rsidRDefault="007757B5" w:rsidP="007757B5">
      <w:pPr>
        <w:spacing w:before="0" w:after="0" w:line="240" w:lineRule="auto"/>
        <w:rPr>
          <w:sz w:val="24"/>
          <w:szCs w:val="24"/>
          <w:lang w:val="en-CA"/>
        </w:rPr>
      </w:pPr>
      <w:r w:rsidRPr="007757B5">
        <w:rPr>
          <w:sz w:val="24"/>
          <w:szCs w:val="24"/>
          <w:lang w:val="en-CA"/>
        </w:rPr>
        <w:t>4.</w:t>
      </w:r>
      <w:r w:rsidRPr="007757B5">
        <w:rPr>
          <w:sz w:val="24"/>
          <w:szCs w:val="24"/>
          <w:lang w:val="en-CA"/>
        </w:rPr>
        <w:tab/>
        <w:t xml:space="preserve">Rights limitations or restrictions cannot be imposed without consent and approval of the </w:t>
      </w:r>
    </w:p>
    <w:p w:rsidR="007757B5" w:rsidRPr="007757B5" w:rsidRDefault="00270F3D" w:rsidP="007757B5">
      <w:pPr>
        <w:spacing w:before="0" w:after="0" w:line="240" w:lineRule="auto"/>
        <w:rPr>
          <w:sz w:val="24"/>
          <w:szCs w:val="24"/>
          <w:lang w:val="en-CA"/>
        </w:rPr>
      </w:pPr>
      <w:r>
        <w:rPr>
          <w:sz w:val="24"/>
          <w:szCs w:val="24"/>
          <w:lang w:val="en-CA"/>
        </w:rPr>
        <w:tab/>
      </w:r>
      <w:proofErr w:type="gramStart"/>
      <w:r w:rsidR="007757B5" w:rsidRPr="007757B5">
        <w:rPr>
          <w:sz w:val="24"/>
          <w:szCs w:val="24"/>
          <w:lang w:val="en-CA"/>
        </w:rPr>
        <w:t>Rights Committee or in accordance with any legal order or requirement.</w:t>
      </w:r>
      <w:proofErr w:type="gramEnd"/>
    </w:p>
    <w:p w:rsidR="007757B5" w:rsidRPr="007757B5" w:rsidRDefault="007757B5" w:rsidP="007757B5">
      <w:pPr>
        <w:spacing w:before="0" w:after="0" w:line="240" w:lineRule="auto"/>
        <w:rPr>
          <w:sz w:val="24"/>
          <w:szCs w:val="24"/>
          <w:lang w:val="en-CA"/>
        </w:rPr>
      </w:pPr>
    </w:p>
    <w:p w:rsidR="00270F3D" w:rsidRDefault="007757B5" w:rsidP="00270F3D">
      <w:pPr>
        <w:numPr>
          <w:ilvl w:val="0"/>
          <w:numId w:val="33"/>
        </w:numPr>
        <w:tabs>
          <w:tab w:val="clear" w:pos="720"/>
          <w:tab w:val="num" w:pos="0"/>
        </w:tabs>
        <w:spacing w:before="0" w:after="0" w:line="240" w:lineRule="auto"/>
        <w:ind w:left="0" w:firstLine="0"/>
        <w:rPr>
          <w:sz w:val="24"/>
          <w:szCs w:val="24"/>
          <w:lang w:val="en-CA"/>
        </w:rPr>
      </w:pPr>
      <w:r w:rsidRPr="007757B5">
        <w:rPr>
          <w:sz w:val="24"/>
          <w:szCs w:val="24"/>
          <w:lang w:val="en-CA"/>
        </w:rPr>
        <w:t xml:space="preserve">If or when limitations or restrictions are imposed, Community Living South Muskoka will </w:t>
      </w:r>
    </w:p>
    <w:p w:rsidR="00270F3D" w:rsidRDefault="00270F3D" w:rsidP="00270F3D">
      <w:pPr>
        <w:spacing w:before="0" w:after="0" w:line="240" w:lineRule="auto"/>
        <w:rPr>
          <w:sz w:val="24"/>
          <w:szCs w:val="24"/>
          <w:lang w:val="en-CA"/>
        </w:rPr>
      </w:pPr>
      <w:r>
        <w:rPr>
          <w:sz w:val="24"/>
          <w:szCs w:val="24"/>
          <w:lang w:val="en-CA"/>
        </w:rPr>
        <w:tab/>
      </w:r>
      <w:proofErr w:type="gramStart"/>
      <w:r w:rsidR="007757B5" w:rsidRPr="007757B5">
        <w:rPr>
          <w:sz w:val="24"/>
          <w:szCs w:val="24"/>
          <w:lang w:val="en-CA"/>
        </w:rPr>
        <w:t>provide</w:t>
      </w:r>
      <w:proofErr w:type="gramEnd"/>
      <w:r w:rsidR="007757B5" w:rsidRPr="007757B5">
        <w:rPr>
          <w:sz w:val="24"/>
          <w:szCs w:val="24"/>
          <w:lang w:val="en-CA"/>
        </w:rPr>
        <w:t xml:space="preserve"> supports and services to restore rights. Unless a right restriction is in place due to a </w:t>
      </w:r>
    </w:p>
    <w:p w:rsidR="007757B5" w:rsidRPr="007757B5" w:rsidRDefault="00270F3D" w:rsidP="00270F3D">
      <w:pPr>
        <w:spacing w:before="0" w:after="0" w:line="240" w:lineRule="auto"/>
        <w:rPr>
          <w:sz w:val="24"/>
          <w:szCs w:val="24"/>
          <w:lang w:val="en-CA"/>
        </w:rPr>
      </w:pPr>
      <w:r>
        <w:rPr>
          <w:sz w:val="24"/>
          <w:szCs w:val="24"/>
          <w:lang w:val="en-CA"/>
        </w:rPr>
        <w:tab/>
      </w:r>
      <w:proofErr w:type="gramStart"/>
      <w:r w:rsidR="007757B5" w:rsidRPr="007757B5">
        <w:rPr>
          <w:sz w:val="24"/>
          <w:szCs w:val="24"/>
          <w:lang w:val="en-CA"/>
        </w:rPr>
        <w:t>legal</w:t>
      </w:r>
      <w:proofErr w:type="gramEnd"/>
      <w:r w:rsidR="007757B5" w:rsidRPr="007757B5">
        <w:rPr>
          <w:sz w:val="24"/>
          <w:szCs w:val="24"/>
          <w:lang w:val="en-CA"/>
        </w:rPr>
        <w:t xml:space="preserve"> order or requirement, the rights restriction shall be considered temporary. </w:t>
      </w:r>
    </w:p>
    <w:p w:rsidR="005B4F3D" w:rsidRDefault="005B4F3D" w:rsidP="007757B5"/>
    <w:p w:rsidR="005B4F3D" w:rsidRDefault="00F745EF">
      <w:pPr>
        <w:spacing w:before="0" w:after="200"/>
      </w:pPr>
      <w:r>
        <w:rPr>
          <w:noProof/>
          <w:lang w:val="en-CA" w:eastAsia="en-CA"/>
        </w:rPr>
        <w:drawing>
          <wp:anchor distT="0" distB="0" distL="114300" distR="114300" simplePos="0" relativeHeight="251816960" behindDoc="0" locked="0" layoutInCell="1" allowOverlap="1" wp14:anchorId="7A6FE54B" wp14:editId="31BC5E44">
            <wp:simplePos x="0" y="0"/>
            <wp:positionH relativeFrom="margin">
              <wp:posOffset>1212850</wp:posOffset>
            </wp:positionH>
            <wp:positionV relativeFrom="margin">
              <wp:posOffset>4643755</wp:posOffset>
            </wp:positionV>
            <wp:extent cx="3545205" cy="2733675"/>
            <wp:effectExtent l="342900" t="323850" r="474345" b="447675"/>
            <wp:wrapSquare wrapText="bothSides"/>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76" cstate="print">
                      <a:extLst>
                        <a:ext uri="{28A0092B-C50C-407E-A947-70E740481C1C}">
                          <a14:useLocalDpi xmlns:a14="http://schemas.microsoft.com/office/drawing/2010/main" val="0"/>
                        </a:ext>
                      </a:extLst>
                    </a:blip>
                    <a:stretch>
                      <a:fillRect/>
                    </a:stretch>
                  </pic:blipFill>
                  <pic:spPr>
                    <a:xfrm rot="360381">
                      <a:off x="0" y="0"/>
                      <a:ext cx="3545205" cy="2733675"/>
                    </a:xfrm>
                    <a:prstGeom prst="rect">
                      <a:avLst/>
                    </a:prstGeom>
                    <a:solidFill>
                      <a:srgbClr val="FFFFFF">
                        <a:shade val="85000"/>
                      </a:srgbClr>
                    </a:solidFill>
                    <a:ln w="190500" cap="sq">
                      <a:solidFill>
                        <a:srgbClr val="FFFFFF"/>
                      </a:solidFill>
                      <a:miter lim="800000"/>
                    </a:ln>
                    <a:effectLst>
                      <a:glow rad="228600">
                        <a:srgbClr val="7097D3">
                          <a:satMod val="175000"/>
                          <a:alpha val="40000"/>
                        </a:srgbClr>
                      </a:glow>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5B4F3D">
        <w:br w:type="page"/>
      </w:r>
    </w:p>
    <w:p w:rsidR="005B4F3D" w:rsidRDefault="005B4F3D" w:rsidP="00B11196">
      <w:pPr>
        <w:jc w:val="center"/>
      </w:pPr>
    </w:p>
    <w:p w:rsidR="00E369DD" w:rsidRDefault="00E369DD" w:rsidP="00B11196">
      <w:pPr>
        <w:jc w:val="center"/>
      </w:pPr>
    </w:p>
    <w:p w:rsidR="00E369DD" w:rsidRDefault="00E369DD" w:rsidP="00B11196">
      <w:pPr>
        <w:jc w:val="center"/>
      </w:pPr>
    </w:p>
    <w:p w:rsidR="00E369DD" w:rsidRDefault="00E369DD" w:rsidP="00B11196">
      <w:pPr>
        <w:jc w:val="center"/>
      </w:pPr>
    </w:p>
    <w:p w:rsidR="00E369DD" w:rsidRDefault="00E369DD" w:rsidP="00B11196">
      <w:pPr>
        <w:jc w:val="center"/>
      </w:pPr>
    </w:p>
    <w:p w:rsidR="00E369DD" w:rsidRDefault="00E369DD" w:rsidP="00B11196">
      <w:pPr>
        <w:jc w:val="center"/>
      </w:pPr>
    </w:p>
    <w:p w:rsidR="00E369DD" w:rsidRDefault="00E369DD" w:rsidP="00B11196">
      <w:pPr>
        <w:jc w:val="center"/>
      </w:pPr>
    </w:p>
    <w:p w:rsidR="00E369DD" w:rsidRDefault="00E369DD" w:rsidP="00B11196">
      <w:pPr>
        <w:jc w:val="center"/>
      </w:pPr>
    </w:p>
    <w:p w:rsidR="00E369DD" w:rsidRDefault="00E369DD" w:rsidP="00B11196">
      <w:pPr>
        <w:jc w:val="center"/>
      </w:pPr>
    </w:p>
    <w:p w:rsidR="00E369DD" w:rsidRDefault="00E369DD" w:rsidP="00B11196">
      <w:pPr>
        <w:jc w:val="center"/>
      </w:pPr>
      <w:r>
        <w:rPr>
          <w:noProof/>
          <w:lang w:val="en-CA" w:eastAsia="en-CA"/>
        </w:rPr>
        <w:drawing>
          <wp:inline distT="0" distB="0" distL="0" distR="0" wp14:anchorId="22791F76" wp14:editId="1BB8B3A8">
            <wp:extent cx="4175760" cy="1844040"/>
            <wp:effectExtent l="57150" t="0" r="5334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5B4F3D" w:rsidRDefault="005B4F3D">
      <w:pPr>
        <w:spacing w:before="0" w:after="200"/>
      </w:pPr>
      <w:r>
        <w:br w:type="page"/>
      </w:r>
    </w:p>
    <w:p w:rsidR="00E369DD" w:rsidRPr="00E369DD" w:rsidRDefault="00E369DD" w:rsidP="00E369DD">
      <w:pPr>
        <w:spacing w:before="0" w:after="0" w:line="240" w:lineRule="auto"/>
        <w:jc w:val="center"/>
        <w:rPr>
          <w:rFonts w:ascii="Arial" w:eastAsia="Times New Roman" w:hAnsi="Arial" w:cs="Arial"/>
          <w:b/>
          <w:bCs/>
          <w:sz w:val="24"/>
          <w:szCs w:val="24"/>
          <w:u w:val="single"/>
          <w:lang w:val="en-GB"/>
        </w:rPr>
      </w:pPr>
      <w:r w:rsidRPr="00E369DD">
        <w:rPr>
          <w:rFonts w:ascii="Arial" w:eastAsia="Times New Roman" w:hAnsi="Arial" w:cs="Arial"/>
          <w:b/>
          <w:bCs/>
          <w:sz w:val="24"/>
          <w:szCs w:val="24"/>
          <w:u w:val="single"/>
          <w:lang w:val="en-GB"/>
        </w:rPr>
        <w:lastRenderedPageBreak/>
        <w:t>INDIVIDUAL SUPPORT PLAN AGREEMENT</w:t>
      </w:r>
    </w:p>
    <w:p w:rsidR="00E369DD" w:rsidRPr="00E369DD" w:rsidRDefault="00E369DD" w:rsidP="00E369DD">
      <w:pPr>
        <w:spacing w:before="0" w:after="0" w:line="240" w:lineRule="auto"/>
        <w:rPr>
          <w:rFonts w:ascii="Arial" w:eastAsia="Times New Roman" w:hAnsi="Arial" w:cs="Arial"/>
          <w:lang w:val="en-GB"/>
        </w:rPr>
      </w:pPr>
    </w:p>
    <w:p w:rsidR="00E369DD" w:rsidRPr="00E369DD" w:rsidRDefault="00E369DD" w:rsidP="00E369DD">
      <w:pPr>
        <w:spacing w:before="0" w:after="0" w:line="240" w:lineRule="auto"/>
        <w:rPr>
          <w:rFonts w:ascii="Arial" w:eastAsia="Times New Roman" w:hAnsi="Arial" w:cs="Arial"/>
          <w:lang w:val="en-GB"/>
        </w:rPr>
      </w:pPr>
    </w:p>
    <w:p w:rsidR="00E369DD" w:rsidRPr="00E369DD" w:rsidRDefault="00E369DD" w:rsidP="00E369DD">
      <w:pPr>
        <w:spacing w:before="0" w:after="0" w:line="240" w:lineRule="auto"/>
        <w:rPr>
          <w:rFonts w:ascii="Arial" w:eastAsia="Times New Roman" w:hAnsi="Arial" w:cs="Arial"/>
          <w:lang w:val="en-GB"/>
        </w:rPr>
      </w:pPr>
    </w:p>
    <w:p w:rsidR="00E369DD" w:rsidRPr="00E369DD" w:rsidRDefault="00E369DD" w:rsidP="00E369DD">
      <w:pPr>
        <w:spacing w:before="0" w:after="0" w:line="240" w:lineRule="auto"/>
        <w:contextualSpacing/>
        <w:rPr>
          <w:rFonts w:ascii="Arial" w:eastAsia="Times New Roman" w:hAnsi="Arial" w:cs="Arial"/>
          <w:b/>
          <w:u w:val="single"/>
          <w:lang w:val="en-GB"/>
        </w:rPr>
      </w:pPr>
      <w:r w:rsidRPr="00E369DD">
        <w:rPr>
          <w:rFonts w:ascii="Arial" w:eastAsia="Times New Roman" w:hAnsi="Arial" w:cs="Arial"/>
          <w:b/>
          <w:u w:val="single"/>
          <w:lang w:val="en-GB"/>
        </w:rPr>
        <w:t>SECTION A:   INDIVIDUAL PROFILE</w:t>
      </w:r>
    </w:p>
    <w:p w:rsidR="00E369DD" w:rsidRPr="00E369DD" w:rsidRDefault="00E369DD" w:rsidP="00E369DD">
      <w:pPr>
        <w:spacing w:before="0" w:after="0" w:line="240" w:lineRule="auto"/>
        <w:contextualSpacing/>
        <w:rPr>
          <w:rFonts w:ascii="Times New Roman" w:eastAsia="Times New Roman" w:hAnsi="Times New Roman" w:cs="Times New Roman"/>
          <w:sz w:val="22"/>
          <w:szCs w:val="22"/>
          <w:lang w:val="en-GB"/>
        </w:rPr>
      </w:pPr>
    </w:p>
    <w:p w:rsidR="00E369DD" w:rsidRPr="00E369DD" w:rsidRDefault="00E369DD" w:rsidP="00E369DD">
      <w:pPr>
        <w:tabs>
          <w:tab w:val="left" w:pos="-1440"/>
        </w:tabs>
        <w:spacing w:before="0" w:after="0" w:line="240" w:lineRule="auto"/>
        <w:ind w:left="7200" w:hanging="7200"/>
        <w:contextualSpacing/>
        <w:rPr>
          <w:rFonts w:ascii="Arial" w:eastAsia="Times New Roman" w:hAnsi="Arial" w:cs="Arial"/>
          <w:lang w:val="en-GB"/>
        </w:rPr>
      </w:pPr>
      <w:r w:rsidRPr="00E369DD">
        <w:rPr>
          <w:rFonts w:ascii="Arial" w:eastAsia="Times New Roman" w:hAnsi="Arial" w:cs="Arial"/>
          <w:lang w:val="en-GB"/>
        </w:rPr>
        <w:t>NAME: ______________________________________________D.O.B. _________________________</w:t>
      </w:r>
      <w:r w:rsidRPr="00E369DD">
        <w:rPr>
          <w:rFonts w:ascii="Arial" w:eastAsia="Times New Roman" w:hAnsi="Arial" w:cs="Arial"/>
          <w:lang w:val="en-GB"/>
        </w:rPr>
        <w:tab/>
      </w:r>
    </w:p>
    <w:p w:rsidR="00E369DD" w:rsidRPr="00E369DD" w:rsidRDefault="00E369DD" w:rsidP="00E369DD">
      <w:pPr>
        <w:tabs>
          <w:tab w:val="left" w:pos="-1440"/>
        </w:tabs>
        <w:spacing w:before="0" w:after="0" w:line="240" w:lineRule="auto"/>
        <w:ind w:left="6480" w:hanging="6480"/>
        <w:contextualSpacing/>
        <w:rPr>
          <w:rFonts w:ascii="Arial" w:eastAsia="Times New Roman" w:hAnsi="Arial" w:cs="Arial"/>
          <w:lang w:val="en-GB"/>
        </w:rPr>
      </w:pPr>
      <w:r w:rsidRPr="00E369DD">
        <w:rPr>
          <w:rFonts w:ascii="Arial" w:eastAsia="Times New Roman" w:hAnsi="Arial" w:cs="Arial"/>
          <w:lang w:val="en-GB"/>
        </w:rPr>
        <w:t>ADDRESS: _______________________POSTAL CODE: ___________PHONE NO</w:t>
      </w:r>
      <w:proofErr w:type="gramStart"/>
      <w:r w:rsidRPr="00E369DD">
        <w:rPr>
          <w:rFonts w:ascii="Arial" w:eastAsia="Times New Roman" w:hAnsi="Arial" w:cs="Arial"/>
          <w:lang w:val="en-GB"/>
        </w:rPr>
        <w:t>:_</w:t>
      </w:r>
      <w:proofErr w:type="gramEnd"/>
      <w:r w:rsidRPr="00E369DD">
        <w:rPr>
          <w:rFonts w:ascii="Arial" w:eastAsia="Times New Roman" w:hAnsi="Arial" w:cs="Arial"/>
          <w:lang w:val="en-GB"/>
        </w:rPr>
        <w:t xml:space="preserve">______________ </w:t>
      </w:r>
    </w:p>
    <w:p w:rsidR="00E369DD" w:rsidRPr="00E369DD" w:rsidRDefault="00E369DD" w:rsidP="00E369DD">
      <w:pPr>
        <w:spacing w:before="0" w:after="0" w:line="240" w:lineRule="auto"/>
        <w:contextualSpacing/>
        <w:rPr>
          <w:rFonts w:ascii="Arial" w:eastAsia="Times New Roman" w:hAnsi="Arial" w:cs="Arial"/>
          <w:lang w:val="en-GB"/>
        </w:rPr>
      </w:pPr>
    </w:p>
    <w:p w:rsidR="00E369DD" w:rsidRPr="00E369DD" w:rsidRDefault="00E369DD" w:rsidP="00E369DD">
      <w:pPr>
        <w:spacing w:before="0" w:after="0" w:line="240" w:lineRule="auto"/>
        <w:contextualSpacing/>
        <w:rPr>
          <w:rFonts w:ascii="Arial" w:eastAsia="Times New Roman" w:hAnsi="Arial" w:cs="Arial"/>
          <w:lang w:val="en-GB"/>
        </w:rPr>
      </w:pPr>
      <w:r w:rsidRPr="00E369DD">
        <w:rPr>
          <w:rFonts w:ascii="Arial" w:eastAsia="Times New Roman" w:hAnsi="Arial" w:cs="Arial"/>
          <w:lang w:val="en-GB"/>
        </w:rPr>
        <w:t>NEXT OF KIN (</w:t>
      </w:r>
      <w:r w:rsidRPr="00E369DD">
        <w:rPr>
          <w:rFonts w:ascii="Arial" w:eastAsia="Times New Roman" w:hAnsi="Arial" w:cs="Arial"/>
          <w:sz w:val="16"/>
          <w:szCs w:val="16"/>
          <w:lang w:val="en-GB"/>
        </w:rPr>
        <w:t>FAMILY/EMERGENCY CONTACT</w:t>
      </w:r>
      <w:r w:rsidRPr="00E369DD">
        <w:rPr>
          <w:rFonts w:ascii="Arial" w:eastAsia="Times New Roman" w:hAnsi="Arial" w:cs="Arial"/>
          <w:lang w:val="en-GB"/>
        </w:rPr>
        <w:t>): _____________________PHONE NO: _______________</w:t>
      </w:r>
    </w:p>
    <w:p w:rsidR="00E369DD" w:rsidRPr="00E369DD" w:rsidRDefault="00E369DD" w:rsidP="00E369DD">
      <w:pPr>
        <w:spacing w:before="0" w:after="0" w:line="240" w:lineRule="auto"/>
        <w:rPr>
          <w:rFonts w:ascii="Arial" w:eastAsia="Times New Roman" w:hAnsi="Arial" w:cs="Arial"/>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u w:val="single"/>
          <w:lang w:val="en-CA"/>
        </w:rPr>
        <w:t>SECTION B:   INDIVIDUAL SUPPORT PLAN</w:t>
      </w:r>
      <w:r w:rsidRPr="00E369DD">
        <w:rPr>
          <w:rFonts w:ascii="Arial" w:eastAsia="Times New Roman" w:hAnsi="Arial" w:cs="Arial"/>
          <w:b/>
          <w:lang w:val="en-CA"/>
        </w:rPr>
        <w:tab/>
      </w:r>
      <w:r w:rsidRPr="00E369DD">
        <w:rPr>
          <w:rFonts w:ascii="Arial" w:eastAsia="Times New Roman" w:hAnsi="Arial" w:cs="Arial"/>
          <w:b/>
          <w:lang w:val="en-CA"/>
        </w:rPr>
        <w:tab/>
      </w:r>
      <w:r w:rsidRPr="00E369DD">
        <w:rPr>
          <w:rFonts w:ascii="Arial" w:eastAsia="Times New Roman" w:hAnsi="Arial" w:cs="Arial"/>
          <w:b/>
          <w:szCs w:val="24"/>
          <w:lang w:val="en-CA"/>
        </w:rPr>
        <w:sym w:font="Wingdings" w:char="F06F"/>
      </w:r>
      <w:r w:rsidRPr="00E369DD">
        <w:rPr>
          <w:rFonts w:ascii="Arial" w:eastAsia="Times New Roman" w:hAnsi="Arial" w:cs="Arial"/>
          <w:b/>
          <w:lang w:val="en-CA"/>
        </w:rPr>
        <w:t xml:space="preserve"> Initial Plan   </w:t>
      </w:r>
      <w:r w:rsidRPr="00E369DD">
        <w:rPr>
          <w:rFonts w:ascii="Arial" w:eastAsia="Times New Roman" w:hAnsi="Arial" w:cs="Arial"/>
          <w:b/>
          <w:szCs w:val="24"/>
          <w:lang w:val="en-CA"/>
        </w:rPr>
        <w:sym w:font="Wingdings" w:char="F06F"/>
      </w:r>
      <w:r w:rsidRPr="00E369DD">
        <w:rPr>
          <w:rFonts w:ascii="Arial" w:eastAsia="Times New Roman" w:hAnsi="Arial" w:cs="Arial"/>
          <w:b/>
          <w:lang w:val="en-CA"/>
        </w:rPr>
        <w:t xml:space="preserve"> Annual</w:t>
      </w:r>
    </w:p>
    <w:p w:rsidR="00E369DD" w:rsidRPr="00E369DD" w:rsidRDefault="00E369DD" w:rsidP="00E369DD">
      <w:pPr>
        <w:spacing w:before="0" w:after="0" w:line="240" w:lineRule="auto"/>
        <w:jc w:val="center"/>
        <w:rPr>
          <w:rFonts w:ascii="Arial" w:eastAsia="Times New Roman" w:hAnsi="Arial" w:cs="Arial"/>
          <w:b/>
          <w:lang w:val="en-CA"/>
        </w:rPr>
      </w:pPr>
    </w:p>
    <w:p w:rsidR="00E369DD" w:rsidRPr="00E369DD" w:rsidRDefault="00E369DD" w:rsidP="00E369DD">
      <w:pPr>
        <w:spacing w:before="0" w:after="0" w:line="240" w:lineRule="auto"/>
        <w:jc w:val="both"/>
        <w:rPr>
          <w:rFonts w:ascii="Arial" w:eastAsia="Times New Roman" w:hAnsi="Arial" w:cs="Arial"/>
          <w:sz w:val="16"/>
          <w:szCs w:val="16"/>
          <w:lang w:val="en-CA"/>
        </w:rPr>
      </w:pPr>
      <w:r w:rsidRPr="00E369DD">
        <w:rPr>
          <w:rFonts w:ascii="Arial" w:eastAsia="Times New Roman" w:hAnsi="Arial" w:cs="Arial"/>
          <w:sz w:val="16"/>
          <w:szCs w:val="16"/>
          <w:lang w:val="en-CA"/>
        </w:rPr>
        <w:t xml:space="preserve">For a person receiving support from Community Living South Muskoka, this ISP meets the requirements of </w:t>
      </w:r>
      <w:r w:rsidRPr="00E369DD">
        <w:rPr>
          <w:rFonts w:ascii="Arial" w:eastAsia="Times New Roman" w:hAnsi="Arial" w:cs="Arial"/>
          <w:i/>
          <w:sz w:val="16"/>
          <w:szCs w:val="16"/>
          <w:lang w:val="en-CA"/>
        </w:rPr>
        <w:t>Ontario Regulation 299/10 – Quality Assurance Measures</w:t>
      </w:r>
      <w:r w:rsidRPr="00E369DD">
        <w:rPr>
          <w:rFonts w:ascii="Arial" w:eastAsia="Times New Roman" w:hAnsi="Arial" w:cs="Arial"/>
          <w:sz w:val="16"/>
          <w:szCs w:val="16"/>
          <w:lang w:val="en-CA"/>
        </w:rPr>
        <w:t>, when accompanied by a current Person-Directed Plan (PDP) and Behaviour Support Plan (BSP)* (if applicable)</w:t>
      </w:r>
    </w:p>
    <w:p w:rsidR="00E369DD" w:rsidRPr="00E369DD" w:rsidRDefault="00E369DD" w:rsidP="00E369DD">
      <w:pPr>
        <w:spacing w:before="0" w:after="0" w:line="240" w:lineRule="auto"/>
        <w:jc w:val="center"/>
        <w:rPr>
          <w:rFonts w:ascii="Arial" w:eastAsia="Times New Roman" w:hAnsi="Arial" w:cs="Arial"/>
          <w:b/>
          <w:lang w:val="en-CA"/>
        </w:rPr>
      </w:pPr>
    </w:p>
    <w:p w:rsidR="00E369DD" w:rsidRPr="00E369DD" w:rsidRDefault="00E369DD" w:rsidP="00E369DD">
      <w:pPr>
        <w:spacing w:before="0" w:after="0" w:line="240" w:lineRule="auto"/>
        <w:jc w:val="center"/>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PARTICIPANT NAME: ___________________________________________________________</w:t>
      </w:r>
    </w:p>
    <w:p w:rsidR="00E369DD" w:rsidRPr="00E369DD" w:rsidRDefault="00E369DD" w:rsidP="00E369DD">
      <w:pPr>
        <w:spacing w:before="0" w:after="0" w:line="240" w:lineRule="auto"/>
        <w:jc w:val="center"/>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DATE OF INDIVIDUAL SUPPORT MEETING: _________________________________________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DATE OF CURRENT PERSON-DIRECTED PLAN: _____________________________________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DATE OF CURRENT BEHAVIOUR SUPPORT PLAN* (if applicable): 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DATE OF ABUSE PREVENTION AWARENESS TRAINING 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 xml:space="preserve">DATE OF NEXT REVIEW: </w:t>
      </w:r>
      <w:r w:rsidRPr="00E369DD">
        <w:rPr>
          <w:rFonts w:ascii="Arial" w:eastAsia="Times New Roman" w:hAnsi="Arial" w:cs="Arial"/>
          <w:b/>
          <w:lang w:val="en-CA"/>
        </w:rPr>
        <w:tab/>
      </w:r>
      <w:r w:rsidRPr="00E369DD">
        <w:rPr>
          <w:rFonts w:ascii="Arial" w:eastAsia="Times New Roman" w:hAnsi="Arial" w:cs="Arial"/>
          <w:b/>
          <w:u w:val="single"/>
          <w:lang w:val="en-CA"/>
        </w:rPr>
        <w:tab/>
      </w:r>
      <w:r w:rsidRPr="00E369DD">
        <w:rPr>
          <w:rFonts w:ascii="Arial" w:eastAsia="Times New Roman" w:hAnsi="Arial" w:cs="Arial"/>
          <w:b/>
          <w:u w:val="single"/>
          <w:lang w:val="en-CA"/>
        </w:rPr>
        <w:tab/>
      </w:r>
      <w:r w:rsidRPr="00E369DD">
        <w:rPr>
          <w:rFonts w:ascii="Arial" w:eastAsia="Times New Roman" w:hAnsi="Arial" w:cs="Arial"/>
          <w:b/>
          <w:u w:val="single"/>
          <w:lang w:val="en-CA"/>
        </w:rPr>
        <w:tab/>
      </w:r>
      <w:r w:rsidRPr="00E369DD">
        <w:rPr>
          <w:rFonts w:ascii="Arial" w:eastAsia="Times New Roman" w:hAnsi="Arial" w:cs="Arial"/>
          <w:b/>
          <w:u w:val="single"/>
          <w:lang w:val="en-CA"/>
        </w:rPr>
        <w:tab/>
      </w:r>
      <w:r w:rsidRPr="00E369DD">
        <w:rPr>
          <w:rFonts w:ascii="Arial" w:eastAsia="Times New Roman" w:hAnsi="Arial" w:cs="Arial"/>
          <w:b/>
          <w:u w:val="single"/>
          <w:lang w:val="en-CA"/>
        </w:rPr>
        <w:tab/>
      </w:r>
      <w:r w:rsidRPr="00E369DD">
        <w:rPr>
          <w:rFonts w:ascii="Arial" w:eastAsia="Times New Roman" w:hAnsi="Arial" w:cs="Arial"/>
          <w:b/>
          <w:u w:val="single"/>
          <w:lang w:val="en-CA"/>
        </w:rPr>
        <w:tab/>
      </w:r>
      <w:r w:rsidRPr="00E369DD">
        <w:rPr>
          <w:rFonts w:ascii="Arial" w:eastAsia="Times New Roman" w:hAnsi="Arial" w:cs="Arial"/>
          <w:b/>
          <w:u w:val="single"/>
          <w:lang w:val="en-CA"/>
        </w:rPr>
        <w:tab/>
      </w:r>
      <w:r w:rsidRPr="00E369DD">
        <w:rPr>
          <w:rFonts w:ascii="Arial" w:eastAsia="Times New Roman" w:hAnsi="Arial" w:cs="Arial"/>
          <w:b/>
          <w:u w:val="single"/>
          <w:lang w:val="en-CA"/>
        </w:rPr>
        <w:tab/>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120" w:line="240" w:lineRule="auto"/>
        <w:ind w:firstLine="720"/>
        <w:rPr>
          <w:rFonts w:ascii="Arial" w:eastAsia="Times New Roman" w:hAnsi="Arial" w:cs="Arial"/>
          <w:b/>
          <w:lang w:val="en-CA"/>
        </w:rPr>
      </w:pPr>
      <w:r w:rsidRPr="00E369DD">
        <w:rPr>
          <w:rFonts w:ascii="Arial" w:eastAsia="Times New Roman" w:hAnsi="Arial" w:cs="Arial"/>
          <w:b/>
          <w:lang w:val="en-CA"/>
        </w:rPr>
        <w:t>PERSONS INVOLVED IN THE DEVELOPMENT OF THIS PLAN: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110"/>
      </w:tblGrid>
      <w:tr w:rsidR="00E369DD" w:rsidRPr="00E369DD" w:rsidTr="00E33A00">
        <w:tc>
          <w:tcPr>
            <w:tcW w:w="3828" w:type="dxa"/>
          </w:tcPr>
          <w:p w:rsidR="00E369DD" w:rsidRPr="00E369DD" w:rsidRDefault="00E369DD" w:rsidP="00E369DD">
            <w:pPr>
              <w:spacing w:before="120" w:after="0" w:line="240" w:lineRule="auto"/>
              <w:jc w:val="center"/>
              <w:rPr>
                <w:rFonts w:ascii="Arial" w:eastAsia="Times New Roman" w:hAnsi="Arial" w:cs="Arial"/>
                <w:b/>
                <w:lang w:val="en-CA"/>
              </w:rPr>
            </w:pPr>
            <w:r w:rsidRPr="00E369DD">
              <w:rPr>
                <w:rFonts w:ascii="Arial" w:eastAsia="Times New Roman" w:hAnsi="Arial" w:cs="Arial"/>
                <w:b/>
                <w:lang w:val="en-CA"/>
              </w:rPr>
              <w:t>NAME</w:t>
            </w:r>
          </w:p>
        </w:tc>
        <w:tc>
          <w:tcPr>
            <w:tcW w:w="4110" w:type="dxa"/>
          </w:tcPr>
          <w:p w:rsidR="00E369DD" w:rsidRPr="00E369DD" w:rsidRDefault="00E369DD" w:rsidP="00E369DD">
            <w:pPr>
              <w:spacing w:before="120" w:after="0" w:line="240" w:lineRule="auto"/>
              <w:jc w:val="center"/>
              <w:rPr>
                <w:rFonts w:ascii="Arial" w:eastAsia="Times New Roman" w:hAnsi="Arial" w:cs="Arial"/>
                <w:b/>
                <w:lang w:val="en-CA"/>
              </w:rPr>
            </w:pPr>
            <w:r w:rsidRPr="00E369DD">
              <w:rPr>
                <w:rFonts w:ascii="Arial" w:eastAsia="Times New Roman" w:hAnsi="Arial" w:cs="Arial"/>
                <w:b/>
                <w:lang w:val="en-CA"/>
              </w:rPr>
              <w:t>RELATIONSHIP TO PARTICIPANT</w:t>
            </w:r>
          </w:p>
        </w:tc>
      </w:tr>
      <w:tr w:rsidR="00E369DD" w:rsidRPr="00E369DD" w:rsidTr="00E33A00">
        <w:tc>
          <w:tcPr>
            <w:tcW w:w="3828" w:type="dxa"/>
          </w:tcPr>
          <w:p w:rsidR="00E369DD" w:rsidRPr="00E369DD" w:rsidRDefault="00E369DD" w:rsidP="00E369DD">
            <w:pPr>
              <w:spacing w:before="0" w:after="120" w:line="240" w:lineRule="auto"/>
              <w:rPr>
                <w:rFonts w:ascii="Arial" w:eastAsia="Times New Roman" w:hAnsi="Arial" w:cs="Arial"/>
                <w:b/>
                <w:lang w:val="en-CA"/>
              </w:rPr>
            </w:pPr>
          </w:p>
        </w:tc>
        <w:tc>
          <w:tcPr>
            <w:tcW w:w="4110" w:type="dxa"/>
          </w:tcPr>
          <w:p w:rsidR="00E369DD" w:rsidRPr="00E369DD" w:rsidRDefault="00E369DD" w:rsidP="00E369DD">
            <w:pPr>
              <w:spacing w:before="0" w:after="120" w:line="240" w:lineRule="auto"/>
              <w:rPr>
                <w:rFonts w:ascii="Arial" w:eastAsia="Times New Roman" w:hAnsi="Arial" w:cs="Arial"/>
                <w:b/>
                <w:lang w:val="en-CA"/>
              </w:rPr>
            </w:pPr>
          </w:p>
        </w:tc>
      </w:tr>
      <w:tr w:rsidR="00E369DD" w:rsidRPr="00E369DD" w:rsidTr="00E33A00">
        <w:tc>
          <w:tcPr>
            <w:tcW w:w="3828" w:type="dxa"/>
          </w:tcPr>
          <w:p w:rsidR="00E369DD" w:rsidRPr="00E369DD" w:rsidRDefault="00E369DD" w:rsidP="00E369DD">
            <w:pPr>
              <w:spacing w:before="0" w:after="120" w:line="240" w:lineRule="auto"/>
              <w:rPr>
                <w:rFonts w:ascii="Arial" w:eastAsia="Times New Roman" w:hAnsi="Arial" w:cs="Arial"/>
                <w:b/>
                <w:lang w:val="en-CA"/>
              </w:rPr>
            </w:pPr>
          </w:p>
        </w:tc>
        <w:tc>
          <w:tcPr>
            <w:tcW w:w="4110" w:type="dxa"/>
          </w:tcPr>
          <w:p w:rsidR="00E369DD" w:rsidRPr="00E369DD" w:rsidRDefault="00E369DD" w:rsidP="00E369DD">
            <w:pPr>
              <w:spacing w:before="0" w:after="120" w:line="240" w:lineRule="auto"/>
              <w:rPr>
                <w:rFonts w:ascii="Arial" w:eastAsia="Times New Roman" w:hAnsi="Arial" w:cs="Arial"/>
                <w:b/>
                <w:lang w:val="en-CA"/>
              </w:rPr>
            </w:pPr>
          </w:p>
        </w:tc>
      </w:tr>
      <w:tr w:rsidR="00E369DD" w:rsidRPr="00E369DD" w:rsidTr="00E33A00">
        <w:tc>
          <w:tcPr>
            <w:tcW w:w="3828" w:type="dxa"/>
          </w:tcPr>
          <w:p w:rsidR="00E369DD" w:rsidRPr="00E369DD" w:rsidRDefault="00E369DD" w:rsidP="00E369DD">
            <w:pPr>
              <w:spacing w:before="0" w:after="120" w:line="240" w:lineRule="auto"/>
              <w:rPr>
                <w:rFonts w:ascii="Arial" w:eastAsia="Times New Roman" w:hAnsi="Arial" w:cs="Arial"/>
                <w:b/>
                <w:lang w:val="en-CA"/>
              </w:rPr>
            </w:pPr>
          </w:p>
        </w:tc>
        <w:tc>
          <w:tcPr>
            <w:tcW w:w="4110" w:type="dxa"/>
          </w:tcPr>
          <w:p w:rsidR="00E369DD" w:rsidRPr="00E369DD" w:rsidRDefault="00E369DD" w:rsidP="00E369DD">
            <w:pPr>
              <w:spacing w:before="0" w:after="120" w:line="240" w:lineRule="auto"/>
              <w:rPr>
                <w:rFonts w:ascii="Arial" w:eastAsia="Times New Roman" w:hAnsi="Arial" w:cs="Arial"/>
                <w:b/>
                <w:lang w:val="en-CA"/>
              </w:rPr>
            </w:pPr>
          </w:p>
        </w:tc>
      </w:tr>
      <w:tr w:rsidR="00E369DD" w:rsidRPr="00E369DD" w:rsidTr="00E33A00">
        <w:tc>
          <w:tcPr>
            <w:tcW w:w="3828" w:type="dxa"/>
          </w:tcPr>
          <w:p w:rsidR="00E369DD" w:rsidRPr="00E369DD" w:rsidRDefault="00E369DD" w:rsidP="00E369DD">
            <w:pPr>
              <w:spacing w:before="0" w:after="120" w:line="240" w:lineRule="auto"/>
              <w:rPr>
                <w:rFonts w:ascii="Arial" w:eastAsia="Times New Roman" w:hAnsi="Arial" w:cs="Arial"/>
                <w:b/>
                <w:lang w:val="en-CA"/>
              </w:rPr>
            </w:pPr>
          </w:p>
        </w:tc>
        <w:tc>
          <w:tcPr>
            <w:tcW w:w="4110" w:type="dxa"/>
          </w:tcPr>
          <w:p w:rsidR="00E369DD" w:rsidRPr="00E369DD" w:rsidRDefault="00E369DD" w:rsidP="00E369DD">
            <w:pPr>
              <w:spacing w:before="0" w:after="120" w:line="240" w:lineRule="auto"/>
              <w:rPr>
                <w:rFonts w:ascii="Arial" w:eastAsia="Times New Roman" w:hAnsi="Arial" w:cs="Arial"/>
                <w:b/>
                <w:lang w:val="en-CA"/>
              </w:rPr>
            </w:pPr>
          </w:p>
        </w:tc>
      </w:tr>
      <w:tr w:rsidR="00E369DD" w:rsidRPr="00E369DD" w:rsidTr="00E33A00">
        <w:tc>
          <w:tcPr>
            <w:tcW w:w="3828" w:type="dxa"/>
          </w:tcPr>
          <w:p w:rsidR="00E369DD" w:rsidRPr="00E369DD" w:rsidRDefault="00E369DD" w:rsidP="00E369DD">
            <w:pPr>
              <w:spacing w:before="0" w:after="120" w:line="240" w:lineRule="auto"/>
              <w:rPr>
                <w:rFonts w:ascii="Arial" w:eastAsia="Times New Roman" w:hAnsi="Arial" w:cs="Arial"/>
                <w:b/>
                <w:lang w:val="en-CA"/>
              </w:rPr>
            </w:pPr>
          </w:p>
        </w:tc>
        <w:tc>
          <w:tcPr>
            <w:tcW w:w="4110" w:type="dxa"/>
          </w:tcPr>
          <w:p w:rsidR="00E369DD" w:rsidRPr="00E369DD" w:rsidRDefault="00E369DD" w:rsidP="00E369DD">
            <w:pPr>
              <w:spacing w:before="0" w:after="120" w:line="240" w:lineRule="auto"/>
              <w:rPr>
                <w:rFonts w:ascii="Arial" w:eastAsia="Times New Roman" w:hAnsi="Arial" w:cs="Arial"/>
                <w:b/>
                <w:lang w:val="en-CA"/>
              </w:rPr>
            </w:pPr>
          </w:p>
        </w:tc>
      </w:tr>
    </w:tbl>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sz w:val="24"/>
          <w:szCs w:val="24"/>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 xml:space="preserve">NECESSARY SAFEGUARDS TO PROTECT THE HEALTH AND SAFETY OF PARTICIPANT Please List and attach documents as applicable (Specific Protocols, Bathing Protocols, Independence </w:t>
      </w:r>
      <w:r w:rsidRPr="00E369DD">
        <w:rPr>
          <w:rFonts w:ascii="Arial" w:eastAsia="Times New Roman" w:hAnsi="Arial" w:cs="Arial"/>
          <w:lang w:val="en-CA"/>
        </w:rPr>
        <w:t>Rating/Level of Supervision, Level of Support Needed or Requested for Managing Money, Self-</w:t>
      </w:r>
      <w:r w:rsidRPr="00E369DD">
        <w:rPr>
          <w:rFonts w:ascii="Arial" w:eastAsia="Times New Roman" w:hAnsi="Arial" w:cs="Arial"/>
          <w:b/>
          <w:lang w:val="en-CA"/>
        </w:rPr>
        <w:t>Administration of Medication, Refusal and/or Difficulty Attending Medical Appointments, ADSS and SIS Summary reports etc.):</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___________________________________________________________________________________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___________________________________________________________________________________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___________________________________________________________________________________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___________________________________________________________________________________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120" w:line="240" w:lineRule="auto"/>
        <w:rPr>
          <w:rFonts w:ascii="Arial" w:eastAsia="Times New Roman" w:hAnsi="Arial" w:cs="Arial"/>
          <w:lang w:val="en-CA"/>
        </w:rPr>
      </w:pPr>
      <w:r w:rsidRPr="00E369DD">
        <w:rPr>
          <w:rFonts w:ascii="Arial" w:eastAsia="Times New Roman" w:hAnsi="Arial" w:cs="Arial"/>
          <w:b/>
          <w:lang w:val="en-CA"/>
        </w:rPr>
        <w:t>___________________________________________________________________________________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lang w:val="en-CA"/>
        </w:rPr>
      </w:pPr>
    </w:p>
    <w:p w:rsidR="00E369DD" w:rsidRPr="00E369DD" w:rsidRDefault="00E369DD" w:rsidP="00E369DD">
      <w:pPr>
        <w:spacing w:before="0" w:after="0" w:line="240" w:lineRule="auto"/>
        <w:rPr>
          <w:rFonts w:ascii="Arial" w:eastAsia="Times New Roman" w:hAnsi="Arial" w:cs="Arial"/>
          <w:b/>
          <w:u w:val="single"/>
          <w:lang w:val="en-CA"/>
        </w:rPr>
      </w:pPr>
      <w:r w:rsidRPr="00E369DD">
        <w:rPr>
          <w:rFonts w:ascii="Arial" w:eastAsia="Times New Roman" w:hAnsi="Arial" w:cs="Arial"/>
          <w:b/>
          <w:u w:val="single"/>
          <w:lang w:val="en-CA"/>
        </w:rPr>
        <w:t>SECTION C:   MANNER IN WHICH SERVICES AND SUPPORTS ARE TO BE PROVIDED</w:t>
      </w:r>
    </w:p>
    <w:p w:rsidR="00E369DD" w:rsidRPr="00E369DD" w:rsidRDefault="00E369DD" w:rsidP="00E369DD">
      <w:pPr>
        <w:spacing w:before="0" w:after="0" w:line="240" w:lineRule="auto"/>
        <w:rPr>
          <w:rFonts w:ascii="Arial" w:eastAsia="Times New Roman" w:hAnsi="Arial" w:cs="Arial"/>
          <w:b/>
          <w:u w:val="single"/>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lang w:val="en-CA"/>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544"/>
        <w:gridCol w:w="2977"/>
      </w:tblGrid>
      <w:tr w:rsidR="00E369DD" w:rsidRPr="00E369DD" w:rsidTr="00E33A00">
        <w:tc>
          <w:tcPr>
            <w:tcW w:w="2410" w:type="dxa"/>
            <w:tcBorders>
              <w:bottom w:val="single" w:sz="4" w:space="0" w:color="auto"/>
            </w:tcBorders>
            <w:shd w:val="clear" w:color="auto" w:fill="B8CCE4"/>
          </w:tcPr>
          <w:p w:rsidR="00E369DD" w:rsidRPr="00E369DD" w:rsidRDefault="00E369DD" w:rsidP="00E369DD">
            <w:pPr>
              <w:tabs>
                <w:tab w:val="center" w:pos="4680"/>
                <w:tab w:val="right" w:pos="9360"/>
              </w:tabs>
              <w:spacing w:before="0" w:after="0" w:line="240" w:lineRule="auto"/>
              <w:jc w:val="center"/>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center"/>
              <w:rPr>
                <w:rFonts w:ascii="Arial" w:eastAsia="Times New Roman" w:hAnsi="Arial" w:cs="Arial"/>
                <w:b/>
                <w:lang w:val="en-CA"/>
              </w:rPr>
            </w:pPr>
            <w:r w:rsidRPr="00E369DD">
              <w:rPr>
                <w:rFonts w:ascii="Arial" w:eastAsia="Times New Roman" w:hAnsi="Arial" w:cs="Arial"/>
                <w:b/>
                <w:lang w:val="en-CA"/>
              </w:rPr>
              <w:t>AREA OF SERVICE</w:t>
            </w:r>
          </w:p>
        </w:tc>
        <w:tc>
          <w:tcPr>
            <w:tcW w:w="7655" w:type="dxa"/>
            <w:gridSpan w:val="3"/>
            <w:shd w:val="clear" w:color="auto" w:fill="B8CCE4"/>
          </w:tcPr>
          <w:p w:rsidR="00E369DD" w:rsidRPr="00E369DD" w:rsidRDefault="00E369DD" w:rsidP="00E369DD">
            <w:pPr>
              <w:tabs>
                <w:tab w:val="center" w:pos="4680"/>
                <w:tab w:val="right" w:pos="9360"/>
              </w:tabs>
              <w:spacing w:before="120" w:after="120" w:line="240" w:lineRule="auto"/>
              <w:jc w:val="center"/>
              <w:rPr>
                <w:rFonts w:ascii="Arial" w:eastAsia="Times New Roman" w:hAnsi="Arial" w:cs="Arial"/>
                <w:b/>
                <w:lang w:val="en-CA"/>
              </w:rPr>
            </w:pPr>
            <w:r w:rsidRPr="00E369DD">
              <w:rPr>
                <w:rFonts w:ascii="Arial" w:eastAsia="Times New Roman" w:hAnsi="Arial" w:cs="Arial"/>
                <w:b/>
                <w:lang w:val="en-CA"/>
              </w:rPr>
              <w:t>DESCRIPTION OF SERVICE(S) PROVIDED INCLUDING DAYS, TIMES AND LOCATIONS WHERE SUPPORT IS PROVIDED</w:t>
            </w:r>
          </w:p>
        </w:tc>
      </w:tr>
      <w:tr w:rsidR="00E369DD" w:rsidRPr="00E369DD" w:rsidTr="00E33A00">
        <w:trPr>
          <w:trHeight w:val="758"/>
        </w:trPr>
        <w:tc>
          <w:tcPr>
            <w:tcW w:w="2410" w:type="dxa"/>
          </w:tcPr>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Accommodation</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Pr="00E369DD" w:rsidRDefault="00E369DD" w:rsidP="00E369DD">
      <w:pPr>
        <w:spacing w:before="0" w:after="0" w:line="240" w:lineRule="auto"/>
        <w:rPr>
          <w:rFonts w:ascii="Times New Roman" w:eastAsia="Times New Roman" w:hAnsi="Times New Roman" w:cs="Times New Roman"/>
          <w:sz w:val="24"/>
          <w:szCs w:val="24"/>
          <w:lang w:val="en-C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544"/>
        <w:gridCol w:w="2977"/>
      </w:tblGrid>
      <w:tr w:rsidR="00E369DD" w:rsidRPr="00E369DD" w:rsidTr="00E33A00">
        <w:trPr>
          <w:trHeight w:val="758"/>
        </w:trPr>
        <w:tc>
          <w:tcPr>
            <w:tcW w:w="2410"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i/>
                <w:lang w:val="en-CA"/>
              </w:rPr>
              <w:t>Community Living Skills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Default="00E369DD" w:rsidP="00E369DD">
      <w:pPr>
        <w:spacing w:before="0" w:after="0" w:line="240" w:lineRule="auto"/>
        <w:rPr>
          <w:rFonts w:ascii="Times New Roman" w:eastAsia="Times New Roman" w:hAnsi="Times New Roman" w:cs="Times New Roman"/>
          <w:sz w:val="24"/>
          <w:szCs w:val="24"/>
          <w:lang w:val="en-CA"/>
        </w:rPr>
      </w:pPr>
    </w:p>
    <w:p w:rsidR="00E369DD" w:rsidRDefault="00E369DD">
      <w:pPr>
        <w:spacing w:before="0" w:after="200"/>
        <w:rPr>
          <w:rFonts w:ascii="Times New Roman" w:eastAsia="Times New Roman" w:hAnsi="Times New Roman" w:cs="Times New Roman"/>
          <w:sz w:val="24"/>
          <w:szCs w:val="24"/>
          <w:lang w:val="en-CA"/>
        </w:rPr>
      </w:pPr>
      <w:r>
        <w:rPr>
          <w:rFonts w:ascii="Times New Roman" w:eastAsia="Times New Roman" w:hAnsi="Times New Roman" w:cs="Times New Roman"/>
          <w:sz w:val="24"/>
          <w:szCs w:val="24"/>
          <w:lang w:val="en-CA"/>
        </w:rPr>
        <w:br w:type="page"/>
      </w:r>
    </w:p>
    <w:p w:rsidR="00E369DD" w:rsidRPr="00E369DD" w:rsidRDefault="00E369DD" w:rsidP="00E369DD">
      <w:pPr>
        <w:spacing w:before="0" w:after="0" w:line="240" w:lineRule="auto"/>
        <w:rPr>
          <w:rFonts w:ascii="Times New Roman" w:eastAsia="Times New Roman" w:hAnsi="Times New Roman" w:cs="Times New Roman"/>
          <w:sz w:val="24"/>
          <w:szCs w:val="24"/>
          <w:lang w:val="en-CA"/>
        </w:rPr>
      </w:pPr>
    </w:p>
    <w:p w:rsidR="00E369DD" w:rsidRPr="00E369DD" w:rsidRDefault="00E369DD" w:rsidP="00E369DD">
      <w:pPr>
        <w:spacing w:before="0" w:after="0" w:line="240" w:lineRule="auto"/>
        <w:rPr>
          <w:rFonts w:ascii="Times New Roman" w:eastAsia="Times New Roman" w:hAnsi="Times New Roman" w:cs="Times New Roman"/>
          <w:sz w:val="24"/>
          <w:szCs w:val="24"/>
          <w:lang w:val="en-C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544"/>
        <w:gridCol w:w="2977"/>
      </w:tblGrid>
      <w:tr w:rsidR="00E369DD" w:rsidRPr="00E369DD" w:rsidTr="00E33A00">
        <w:trPr>
          <w:trHeight w:val="758"/>
        </w:trPr>
        <w:tc>
          <w:tcPr>
            <w:tcW w:w="2410" w:type="dxa"/>
            <w:shd w:val="clear" w:color="auto" w:fill="B8CCE4"/>
          </w:tcPr>
          <w:p w:rsidR="00E369DD" w:rsidRPr="00E369DD" w:rsidRDefault="00E369DD" w:rsidP="00E369DD">
            <w:pPr>
              <w:tabs>
                <w:tab w:val="center" w:pos="4680"/>
                <w:tab w:val="right" w:pos="9360"/>
              </w:tabs>
              <w:spacing w:before="0" w:after="0" w:line="240" w:lineRule="auto"/>
              <w:jc w:val="center"/>
              <w:rPr>
                <w:rFonts w:ascii="Arial" w:eastAsia="Times New Roman" w:hAnsi="Arial" w:cs="Arial"/>
                <w:b/>
                <w:lang w:val="en-CA"/>
              </w:rPr>
            </w:pPr>
            <w:r w:rsidRPr="00E369DD">
              <w:rPr>
                <w:rFonts w:ascii="Arial" w:eastAsia="Times New Roman" w:hAnsi="Arial" w:cs="Arial"/>
                <w:lang w:val="en-CA"/>
              </w:rPr>
              <w:t xml:space="preserve"> </w:t>
            </w:r>
            <w:r w:rsidRPr="00E369DD">
              <w:rPr>
                <w:rFonts w:ascii="Arial" w:eastAsia="Times New Roman" w:hAnsi="Arial" w:cs="Arial"/>
                <w:lang w:val="en-CA"/>
              </w:rPr>
              <w:br w:type="page"/>
            </w:r>
          </w:p>
          <w:p w:rsidR="00E369DD" w:rsidRPr="00E369DD" w:rsidRDefault="00E369DD" w:rsidP="00E369DD">
            <w:pPr>
              <w:tabs>
                <w:tab w:val="center" w:pos="4680"/>
                <w:tab w:val="right" w:pos="9360"/>
              </w:tabs>
              <w:spacing w:before="120" w:after="0" w:line="240" w:lineRule="auto"/>
              <w:jc w:val="center"/>
              <w:rPr>
                <w:rFonts w:ascii="Arial" w:eastAsia="Times New Roman" w:hAnsi="Arial" w:cs="Arial"/>
                <w:b/>
                <w:i/>
                <w:lang w:val="en-CA"/>
              </w:rPr>
            </w:pPr>
            <w:r w:rsidRPr="00E369DD">
              <w:rPr>
                <w:rFonts w:ascii="Arial" w:eastAsia="Times New Roman" w:hAnsi="Arial" w:cs="Arial"/>
                <w:b/>
                <w:lang w:val="en-CA"/>
              </w:rPr>
              <w:t>AREA OF SERVICE</w:t>
            </w:r>
          </w:p>
        </w:tc>
        <w:tc>
          <w:tcPr>
            <w:tcW w:w="7655" w:type="dxa"/>
            <w:gridSpan w:val="3"/>
            <w:shd w:val="clear" w:color="auto" w:fill="B8CCE4"/>
          </w:tcPr>
          <w:p w:rsidR="00E369DD" w:rsidRPr="00E369DD" w:rsidRDefault="00E369DD" w:rsidP="00E369DD">
            <w:pPr>
              <w:tabs>
                <w:tab w:val="center" w:pos="4680"/>
                <w:tab w:val="right" w:pos="9360"/>
              </w:tabs>
              <w:spacing w:before="120" w:after="120" w:line="240" w:lineRule="auto"/>
              <w:jc w:val="center"/>
              <w:rPr>
                <w:rFonts w:ascii="Arial" w:eastAsia="Times New Roman" w:hAnsi="Arial" w:cs="Arial"/>
                <w:b/>
                <w:lang w:val="en-CA"/>
              </w:rPr>
            </w:pPr>
            <w:r w:rsidRPr="00E369DD">
              <w:rPr>
                <w:rFonts w:ascii="Arial" w:eastAsia="Times New Roman" w:hAnsi="Arial" w:cs="Arial"/>
                <w:b/>
                <w:lang w:val="en-CA"/>
              </w:rPr>
              <w:t>DESCRIPTION OF SERVICE(S) PROVIDED INCLUDING DAYS, TIMES AND LOCATIONS WHERE SUPPORT IS PROVIDED</w:t>
            </w:r>
          </w:p>
        </w:tc>
      </w:tr>
      <w:tr w:rsidR="00E369DD" w:rsidRPr="00E369DD" w:rsidTr="00E33A00">
        <w:trPr>
          <w:trHeight w:val="758"/>
        </w:trPr>
        <w:tc>
          <w:tcPr>
            <w:tcW w:w="2410" w:type="dxa"/>
          </w:tcPr>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Crisis Prevention/</w:t>
            </w:r>
          </w:p>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Resolution</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Pr="00E369DD" w:rsidRDefault="00E369DD" w:rsidP="00E369DD">
      <w:pPr>
        <w:spacing w:before="0" w:after="0" w:line="240" w:lineRule="auto"/>
        <w:rPr>
          <w:rFonts w:ascii="Arial" w:eastAsia="Times New Roman" w:hAnsi="Arial" w:cs="Arial"/>
          <w:lang w:val="en-C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544"/>
        <w:gridCol w:w="2977"/>
      </w:tblGrid>
      <w:tr w:rsidR="00E369DD" w:rsidRPr="00E369DD" w:rsidTr="00E33A00">
        <w:trPr>
          <w:trHeight w:val="758"/>
        </w:trPr>
        <w:tc>
          <w:tcPr>
            <w:tcW w:w="2410"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i/>
                <w:lang w:val="en-CA"/>
              </w:rPr>
              <w:t>Life Long Learning</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Pr="00E369DD" w:rsidRDefault="00E369DD" w:rsidP="00E369DD">
      <w:pPr>
        <w:spacing w:before="0" w:after="0" w:line="240" w:lineRule="auto"/>
        <w:rPr>
          <w:rFonts w:ascii="Times New Roman" w:eastAsia="Times New Roman" w:hAnsi="Times New Roman" w:cs="Times New Roman"/>
          <w:sz w:val="24"/>
          <w:szCs w:val="24"/>
          <w:lang w:val="en-C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544"/>
        <w:gridCol w:w="2977"/>
      </w:tblGrid>
      <w:tr w:rsidR="00E369DD" w:rsidRPr="00E369DD" w:rsidTr="00E33A00">
        <w:trPr>
          <w:trHeight w:val="758"/>
        </w:trPr>
        <w:tc>
          <w:tcPr>
            <w:tcW w:w="2410" w:type="dxa"/>
          </w:tcPr>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Finances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Pr="00E369DD" w:rsidRDefault="00E369DD" w:rsidP="00E369DD">
      <w:pPr>
        <w:spacing w:before="0" w:after="0" w:line="240" w:lineRule="auto"/>
        <w:rPr>
          <w:rFonts w:ascii="Times New Roman" w:eastAsia="Times New Roman" w:hAnsi="Times New Roman" w:cs="Times New Roman"/>
          <w:sz w:val="24"/>
          <w:szCs w:val="24"/>
          <w:lang w:val="en-CA"/>
        </w:rPr>
      </w:pPr>
    </w:p>
    <w:p w:rsidR="00E369DD" w:rsidRPr="00E369DD" w:rsidRDefault="00E369DD" w:rsidP="00E369DD">
      <w:pPr>
        <w:spacing w:before="0" w:after="0" w:line="240" w:lineRule="auto"/>
        <w:rPr>
          <w:rFonts w:ascii="Arial" w:eastAsia="Times New Roman" w:hAnsi="Arial" w:cs="Arial"/>
          <w:lang w:val="en-C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544"/>
        <w:gridCol w:w="2977"/>
      </w:tblGrid>
      <w:tr w:rsidR="00E369DD" w:rsidRPr="00E369DD" w:rsidTr="00E33A00">
        <w:trPr>
          <w:trHeight w:val="758"/>
        </w:trPr>
        <w:tc>
          <w:tcPr>
            <w:tcW w:w="2410" w:type="dxa"/>
            <w:shd w:val="clear" w:color="auto" w:fill="B8CCE4"/>
          </w:tcPr>
          <w:p w:rsidR="00E369DD" w:rsidRPr="00E369DD" w:rsidRDefault="00E369DD" w:rsidP="00E369DD">
            <w:pPr>
              <w:tabs>
                <w:tab w:val="center" w:pos="4680"/>
                <w:tab w:val="right" w:pos="9360"/>
              </w:tabs>
              <w:spacing w:before="0" w:after="0" w:line="240" w:lineRule="auto"/>
              <w:jc w:val="center"/>
              <w:rPr>
                <w:rFonts w:ascii="Arial" w:eastAsia="Times New Roman" w:hAnsi="Arial" w:cs="Arial"/>
                <w:b/>
                <w:lang w:val="en-CA"/>
              </w:rPr>
            </w:pPr>
          </w:p>
          <w:p w:rsidR="00E369DD" w:rsidRPr="00E369DD" w:rsidRDefault="00E369DD" w:rsidP="00E369DD">
            <w:pPr>
              <w:tabs>
                <w:tab w:val="center" w:pos="4680"/>
                <w:tab w:val="right" w:pos="9360"/>
              </w:tabs>
              <w:spacing w:before="120" w:after="0" w:line="240" w:lineRule="auto"/>
              <w:jc w:val="center"/>
              <w:rPr>
                <w:rFonts w:ascii="Arial" w:eastAsia="Times New Roman" w:hAnsi="Arial" w:cs="Arial"/>
                <w:b/>
                <w:i/>
                <w:lang w:val="en-CA"/>
              </w:rPr>
            </w:pPr>
            <w:r w:rsidRPr="00E369DD">
              <w:rPr>
                <w:rFonts w:ascii="Arial" w:eastAsia="Times New Roman" w:hAnsi="Arial" w:cs="Arial"/>
                <w:b/>
                <w:lang w:val="en-CA"/>
              </w:rPr>
              <w:t>AREA OF SERVICE</w:t>
            </w:r>
          </w:p>
        </w:tc>
        <w:tc>
          <w:tcPr>
            <w:tcW w:w="7655" w:type="dxa"/>
            <w:gridSpan w:val="3"/>
            <w:shd w:val="clear" w:color="auto" w:fill="B8CCE4"/>
          </w:tcPr>
          <w:p w:rsidR="00E369DD" w:rsidRPr="00E369DD" w:rsidRDefault="00E369DD" w:rsidP="00E369DD">
            <w:pPr>
              <w:tabs>
                <w:tab w:val="center" w:pos="4680"/>
                <w:tab w:val="right" w:pos="9360"/>
              </w:tabs>
              <w:spacing w:before="120" w:after="120" w:line="240" w:lineRule="auto"/>
              <w:jc w:val="center"/>
              <w:rPr>
                <w:rFonts w:ascii="Arial" w:eastAsia="Times New Roman" w:hAnsi="Arial" w:cs="Arial"/>
                <w:b/>
                <w:lang w:val="en-CA"/>
              </w:rPr>
            </w:pPr>
            <w:r w:rsidRPr="00E369DD">
              <w:rPr>
                <w:rFonts w:ascii="Arial" w:eastAsia="Times New Roman" w:hAnsi="Arial" w:cs="Arial"/>
                <w:b/>
                <w:lang w:val="en-CA"/>
              </w:rPr>
              <w:t>DESCRIPTION OF SERVICE(S) PROVIDED INCLUDING DAYS, TIMES AND LOCATIONS WHERE SUPPORT IS PROVIDED</w:t>
            </w:r>
          </w:p>
        </w:tc>
      </w:tr>
      <w:tr w:rsidR="00E369DD" w:rsidRPr="00E369DD" w:rsidTr="00E33A00">
        <w:trPr>
          <w:trHeight w:val="1856"/>
        </w:trPr>
        <w:tc>
          <w:tcPr>
            <w:tcW w:w="2410" w:type="dxa"/>
          </w:tcPr>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Health and Medical</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Pr="00E369DD" w:rsidRDefault="00E369DD" w:rsidP="00E369DD">
      <w:pPr>
        <w:spacing w:before="0" w:after="0" w:line="240" w:lineRule="auto"/>
        <w:rPr>
          <w:rFonts w:ascii="Arial" w:eastAsia="Times New Roman" w:hAnsi="Arial" w:cs="Arial"/>
          <w:lang w:val="en-C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544"/>
        <w:gridCol w:w="2977"/>
      </w:tblGrid>
      <w:tr w:rsidR="00E369DD" w:rsidRPr="00E369DD" w:rsidTr="00E33A00">
        <w:trPr>
          <w:trHeight w:val="758"/>
        </w:trPr>
        <w:tc>
          <w:tcPr>
            <w:tcW w:w="2410"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i/>
                <w:lang w:val="en-CA"/>
              </w:rPr>
              <w:t>Social Recreation Leisure</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Pr="00E369DD" w:rsidRDefault="00E369DD" w:rsidP="00E369DD">
      <w:pPr>
        <w:spacing w:before="0" w:after="0" w:line="240" w:lineRule="auto"/>
        <w:rPr>
          <w:rFonts w:ascii="Arial" w:eastAsia="Times New Roman" w:hAnsi="Arial" w:cs="Aria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544"/>
        <w:gridCol w:w="2977"/>
      </w:tblGrid>
      <w:tr w:rsidR="00E369DD" w:rsidRPr="00E369DD" w:rsidTr="00E33A00">
        <w:trPr>
          <w:trHeight w:val="758"/>
        </w:trPr>
        <w:tc>
          <w:tcPr>
            <w:tcW w:w="2410" w:type="dxa"/>
          </w:tcPr>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Respite</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Pr="00E369DD" w:rsidRDefault="00E369DD" w:rsidP="00E369DD">
      <w:pPr>
        <w:spacing w:before="0" w:after="0" w:line="240" w:lineRule="auto"/>
        <w:rPr>
          <w:rFonts w:ascii="Arial" w:eastAsia="Times New Roman" w:hAnsi="Arial" w:cs="Arial"/>
        </w:rPr>
      </w:pPr>
    </w:p>
    <w:p w:rsidR="00E369DD" w:rsidRPr="00E369DD" w:rsidRDefault="00E369DD" w:rsidP="00E369DD">
      <w:pPr>
        <w:spacing w:before="0" w:after="0" w:line="240" w:lineRule="auto"/>
        <w:rPr>
          <w:rFonts w:ascii="Arial" w:eastAsia="Times New Roman" w:hAnsi="Arial" w:cs="Arial"/>
        </w:rPr>
      </w:pPr>
    </w:p>
    <w:p w:rsidR="00E369DD" w:rsidRPr="00E369DD" w:rsidRDefault="00E369DD" w:rsidP="00E369DD">
      <w:pPr>
        <w:spacing w:before="0" w:after="0" w:line="240" w:lineRule="auto"/>
        <w:rPr>
          <w:rFonts w:ascii="Arial" w:eastAsia="Times New Roman" w:hAnsi="Arial" w:cs="Arial"/>
        </w:rPr>
      </w:pPr>
    </w:p>
    <w:p w:rsidR="00E369DD" w:rsidRPr="00E369DD" w:rsidRDefault="00E369DD" w:rsidP="00E369DD">
      <w:pPr>
        <w:spacing w:before="0" w:after="0" w:line="240" w:lineRule="auto"/>
        <w:rPr>
          <w:rFonts w:ascii="Arial" w:eastAsia="Times New Roman" w:hAnsi="Arial" w:cs="Arial"/>
        </w:rPr>
      </w:pPr>
    </w:p>
    <w:p w:rsidR="00E369DD" w:rsidRPr="00E369DD" w:rsidRDefault="00E369DD" w:rsidP="00E369DD">
      <w:pPr>
        <w:spacing w:before="0" w:after="0" w:line="240" w:lineRule="auto"/>
        <w:rPr>
          <w:rFonts w:ascii="Arial" w:eastAsia="Times New Roman" w:hAnsi="Arial" w:cs="Aria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3544"/>
        <w:gridCol w:w="2977"/>
      </w:tblGrid>
      <w:tr w:rsidR="00E369DD" w:rsidRPr="00E369DD" w:rsidTr="00E33A00">
        <w:trPr>
          <w:trHeight w:val="758"/>
        </w:trPr>
        <w:tc>
          <w:tcPr>
            <w:tcW w:w="2410" w:type="dxa"/>
            <w:shd w:val="clear" w:color="auto" w:fill="B8CCE4"/>
          </w:tcPr>
          <w:p w:rsidR="00E369DD" w:rsidRPr="00E369DD" w:rsidRDefault="00E369DD" w:rsidP="00E369DD">
            <w:pPr>
              <w:tabs>
                <w:tab w:val="center" w:pos="4680"/>
                <w:tab w:val="right" w:pos="9360"/>
              </w:tabs>
              <w:spacing w:before="0" w:after="0" w:line="240" w:lineRule="auto"/>
              <w:jc w:val="center"/>
              <w:rPr>
                <w:rFonts w:ascii="Arial" w:eastAsia="Times New Roman" w:hAnsi="Arial" w:cs="Arial"/>
                <w:b/>
                <w:lang w:val="en-CA"/>
              </w:rPr>
            </w:pPr>
          </w:p>
          <w:p w:rsidR="00E369DD" w:rsidRPr="00E369DD" w:rsidRDefault="00E369DD" w:rsidP="00E369DD">
            <w:pPr>
              <w:tabs>
                <w:tab w:val="center" w:pos="4680"/>
                <w:tab w:val="right" w:pos="9360"/>
              </w:tabs>
              <w:spacing w:before="120" w:after="0" w:line="240" w:lineRule="auto"/>
              <w:jc w:val="center"/>
              <w:rPr>
                <w:rFonts w:ascii="Arial" w:eastAsia="Times New Roman" w:hAnsi="Arial" w:cs="Arial"/>
                <w:b/>
                <w:i/>
                <w:lang w:val="en-CA"/>
              </w:rPr>
            </w:pPr>
            <w:r w:rsidRPr="00E369DD">
              <w:rPr>
                <w:rFonts w:ascii="Arial" w:eastAsia="Times New Roman" w:hAnsi="Arial" w:cs="Arial"/>
                <w:b/>
                <w:lang w:val="en-CA"/>
              </w:rPr>
              <w:t>AREA OF SERVICE</w:t>
            </w:r>
          </w:p>
        </w:tc>
        <w:tc>
          <w:tcPr>
            <w:tcW w:w="7655" w:type="dxa"/>
            <w:gridSpan w:val="3"/>
            <w:shd w:val="clear" w:color="auto" w:fill="B8CCE4"/>
          </w:tcPr>
          <w:p w:rsidR="00E369DD" w:rsidRPr="00E369DD" w:rsidRDefault="00E369DD" w:rsidP="00E369DD">
            <w:pPr>
              <w:tabs>
                <w:tab w:val="center" w:pos="4680"/>
                <w:tab w:val="right" w:pos="9360"/>
              </w:tabs>
              <w:spacing w:before="120" w:after="120" w:line="240" w:lineRule="auto"/>
              <w:jc w:val="center"/>
              <w:rPr>
                <w:rFonts w:ascii="Arial" w:eastAsia="Times New Roman" w:hAnsi="Arial" w:cs="Arial"/>
                <w:b/>
                <w:lang w:val="en-CA"/>
              </w:rPr>
            </w:pPr>
            <w:r w:rsidRPr="00E369DD">
              <w:rPr>
                <w:rFonts w:ascii="Arial" w:eastAsia="Times New Roman" w:hAnsi="Arial" w:cs="Arial"/>
                <w:b/>
                <w:lang w:val="en-CA"/>
              </w:rPr>
              <w:t>DESCRIPTION OF SERVICE(S) PROVIDED INCLUDING DAYS, TIMES AND LOCATIONS WHERE SUPPORT IS PROVIDED</w:t>
            </w:r>
          </w:p>
        </w:tc>
      </w:tr>
      <w:tr w:rsidR="00E369DD" w:rsidRPr="00E369DD" w:rsidTr="00E33A00">
        <w:trPr>
          <w:trHeight w:val="758"/>
        </w:trPr>
        <w:tc>
          <w:tcPr>
            <w:tcW w:w="2410" w:type="dxa"/>
          </w:tcPr>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Emotional Supports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trHeight w:val="758"/>
        </w:trPr>
        <w:tc>
          <w:tcPr>
            <w:tcW w:w="2410" w:type="dxa"/>
          </w:tcPr>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Therapeutic Partnerships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(clinical supports)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trHeight w:val="758"/>
        </w:trPr>
        <w:tc>
          <w:tcPr>
            <w:tcW w:w="2410" w:type="dxa"/>
          </w:tcPr>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Employment Services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3544" w:type="dxa"/>
            <w:gridSpan w:val="2"/>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3544"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977"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Pr="00E369DD" w:rsidRDefault="00E369DD" w:rsidP="00E369DD">
      <w:pPr>
        <w:spacing w:before="0" w:after="0" w:line="240" w:lineRule="auto"/>
        <w:rPr>
          <w:rFonts w:ascii="Arial" w:eastAsia="Times New Roman" w:hAnsi="Arial" w:cs="Arial"/>
          <w:lang w:val="en-CA"/>
        </w:rPr>
      </w:pPr>
    </w:p>
    <w:p w:rsidR="00E369DD" w:rsidRPr="00E369DD" w:rsidRDefault="00E369DD" w:rsidP="00E369DD">
      <w:pPr>
        <w:spacing w:before="0" w:after="0" w:line="240" w:lineRule="auto"/>
        <w:jc w:val="center"/>
        <w:rPr>
          <w:rFonts w:ascii="Arial" w:eastAsia="Times New Roman" w:hAnsi="Arial" w:cs="Arial"/>
          <w:b/>
          <w:sz w:val="24"/>
          <w:szCs w:val="24"/>
          <w:lang w:val="en-CA"/>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1"/>
        <w:gridCol w:w="2552"/>
        <w:gridCol w:w="2552"/>
      </w:tblGrid>
      <w:tr w:rsidR="00E369DD" w:rsidRPr="00E369DD" w:rsidTr="00E33A00">
        <w:trPr>
          <w:trHeight w:val="758"/>
        </w:trPr>
        <w:tc>
          <w:tcPr>
            <w:tcW w:w="2410" w:type="dxa"/>
            <w:shd w:val="clear" w:color="auto" w:fill="B8CCE4"/>
          </w:tcPr>
          <w:p w:rsidR="00E369DD" w:rsidRPr="00E369DD" w:rsidRDefault="00E369DD" w:rsidP="00E369DD">
            <w:pPr>
              <w:tabs>
                <w:tab w:val="center" w:pos="4680"/>
                <w:tab w:val="right" w:pos="9360"/>
              </w:tabs>
              <w:spacing w:before="0" w:after="0" w:line="240" w:lineRule="auto"/>
              <w:jc w:val="center"/>
              <w:rPr>
                <w:rFonts w:ascii="Arial" w:eastAsia="Times New Roman" w:hAnsi="Arial" w:cs="Arial"/>
                <w:b/>
                <w:lang w:val="en-CA"/>
              </w:rPr>
            </w:pPr>
            <w:r w:rsidRPr="00E369DD">
              <w:rPr>
                <w:rFonts w:ascii="Arial" w:eastAsia="Times New Roman" w:hAnsi="Arial" w:cs="Arial"/>
                <w:lang w:val="en-CA"/>
              </w:rPr>
              <w:lastRenderedPageBreak/>
              <w:br w:type="page"/>
            </w:r>
          </w:p>
          <w:p w:rsidR="00E369DD" w:rsidRPr="00E369DD" w:rsidRDefault="00E369DD" w:rsidP="00E369DD">
            <w:pPr>
              <w:tabs>
                <w:tab w:val="center" w:pos="4680"/>
                <w:tab w:val="right" w:pos="9360"/>
              </w:tabs>
              <w:spacing w:before="120" w:after="0" w:line="240" w:lineRule="auto"/>
              <w:jc w:val="center"/>
              <w:rPr>
                <w:rFonts w:ascii="Arial" w:eastAsia="Times New Roman" w:hAnsi="Arial" w:cs="Arial"/>
                <w:b/>
                <w:i/>
                <w:lang w:val="en-CA"/>
              </w:rPr>
            </w:pPr>
            <w:r w:rsidRPr="00E369DD">
              <w:rPr>
                <w:rFonts w:ascii="Arial" w:eastAsia="Times New Roman" w:hAnsi="Arial" w:cs="Arial"/>
                <w:b/>
                <w:lang w:val="en-CA"/>
              </w:rPr>
              <w:t>AREA OF SERVICE</w:t>
            </w:r>
          </w:p>
        </w:tc>
        <w:tc>
          <w:tcPr>
            <w:tcW w:w="7655" w:type="dxa"/>
            <w:gridSpan w:val="3"/>
            <w:shd w:val="clear" w:color="auto" w:fill="B8CCE4"/>
          </w:tcPr>
          <w:p w:rsidR="00E369DD" w:rsidRPr="00E369DD" w:rsidRDefault="00E369DD" w:rsidP="00E369DD">
            <w:pPr>
              <w:tabs>
                <w:tab w:val="center" w:pos="4680"/>
                <w:tab w:val="right" w:pos="9360"/>
              </w:tabs>
              <w:spacing w:before="120" w:after="120" w:line="240" w:lineRule="auto"/>
              <w:jc w:val="center"/>
              <w:rPr>
                <w:rFonts w:ascii="Arial" w:eastAsia="Times New Roman" w:hAnsi="Arial" w:cs="Arial"/>
                <w:b/>
                <w:lang w:val="en-CA"/>
              </w:rPr>
            </w:pPr>
            <w:r w:rsidRPr="00E369DD">
              <w:rPr>
                <w:rFonts w:ascii="Arial" w:eastAsia="Times New Roman" w:hAnsi="Arial" w:cs="Arial"/>
                <w:b/>
                <w:lang w:val="en-CA"/>
              </w:rPr>
              <w:t>DESCRIPTION OF SERVICE(S) PROVIDED INCLUDING DAYS, TIMES AND LOCATIONS WHERE SUPPORT IS PROVIDED</w:t>
            </w:r>
          </w:p>
        </w:tc>
      </w:tr>
      <w:tr w:rsidR="00E369DD" w:rsidRPr="00E369DD" w:rsidTr="00E33A00">
        <w:trPr>
          <w:trHeight w:val="758"/>
        </w:trPr>
        <w:tc>
          <w:tcPr>
            <w:tcW w:w="2410" w:type="dxa"/>
            <w:vMerge w:val="restart"/>
          </w:tcPr>
          <w:p w:rsidR="00E369DD" w:rsidRPr="00E369DD" w:rsidRDefault="00E369DD" w:rsidP="00E369DD">
            <w:pPr>
              <w:tabs>
                <w:tab w:val="center" w:pos="4680"/>
                <w:tab w:val="right" w:pos="9360"/>
              </w:tabs>
              <w:spacing w:before="120" w:after="0" w:line="240" w:lineRule="auto"/>
              <w:jc w:val="both"/>
              <w:rPr>
                <w:rFonts w:ascii="Arial" w:eastAsia="Times New Roman" w:hAnsi="Arial" w:cs="Arial"/>
                <w:b/>
                <w:i/>
                <w:lang w:val="en-CA"/>
              </w:rPr>
            </w:pPr>
            <w:r w:rsidRPr="00E369DD">
              <w:rPr>
                <w:rFonts w:ascii="Arial" w:eastAsia="Times New Roman" w:hAnsi="Arial" w:cs="Arial"/>
                <w:b/>
                <w:i/>
                <w:lang w:val="en-CA"/>
              </w:rPr>
              <w:t>Planning</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tc>
      </w:tr>
      <w:tr w:rsidR="00E369DD" w:rsidRPr="00E369DD" w:rsidTr="00E33A00">
        <w:trPr>
          <w:cantSplit/>
          <w:trHeight w:val="851"/>
        </w:trPr>
        <w:tc>
          <w:tcPr>
            <w:tcW w:w="2410" w:type="dxa"/>
            <w:vMerge/>
          </w:tcPr>
          <w:p w:rsidR="00E369DD" w:rsidRPr="00E369DD" w:rsidRDefault="00E369DD" w:rsidP="00E369DD">
            <w:pPr>
              <w:tabs>
                <w:tab w:val="center" w:pos="4680"/>
                <w:tab w:val="right" w:pos="9360"/>
              </w:tabs>
              <w:spacing w:before="120" w:after="0" w:line="240" w:lineRule="auto"/>
              <w:jc w:val="both"/>
              <w:rPr>
                <w:rFonts w:ascii="Arial" w:eastAsia="Times New Roman" w:hAnsi="Arial" w:cs="Arial"/>
                <w:b/>
                <w:lang w:val="en-CA"/>
              </w:rPr>
            </w:pPr>
          </w:p>
        </w:tc>
        <w:tc>
          <w:tcPr>
            <w:tcW w:w="2551"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2552"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552"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2410" w:type="dxa"/>
            <w:vMerge/>
          </w:tcPr>
          <w:p w:rsidR="00E369DD" w:rsidRPr="00E369DD" w:rsidRDefault="00E369DD" w:rsidP="00E369DD">
            <w:pPr>
              <w:tabs>
                <w:tab w:val="center" w:pos="4680"/>
                <w:tab w:val="right" w:pos="9360"/>
              </w:tabs>
              <w:spacing w:before="120" w:after="0" w:line="240" w:lineRule="auto"/>
              <w:jc w:val="both"/>
              <w:rPr>
                <w:rFonts w:ascii="Arial" w:eastAsia="Times New Roman" w:hAnsi="Arial" w:cs="Arial"/>
                <w:b/>
                <w:lang w:val="en-CA"/>
              </w:rPr>
            </w:pPr>
          </w:p>
        </w:tc>
        <w:tc>
          <w:tcPr>
            <w:tcW w:w="2551"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2552"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552"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trHeight w:val="758"/>
        </w:trPr>
        <w:tc>
          <w:tcPr>
            <w:tcW w:w="2410" w:type="dxa"/>
            <w:vMerge w:val="restart"/>
          </w:tcPr>
          <w:p w:rsidR="00E369DD" w:rsidRPr="00E369DD" w:rsidRDefault="00E369DD" w:rsidP="00E369DD">
            <w:pPr>
              <w:tabs>
                <w:tab w:val="center" w:pos="4680"/>
                <w:tab w:val="right" w:pos="9360"/>
              </w:tabs>
              <w:spacing w:before="120" w:after="0" w:line="240" w:lineRule="auto"/>
              <w:rPr>
                <w:rFonts w:ascii="Arial" w:eastAsia="Times New Roman" w:hAnsi="Arial" w:cs="Arial"/>
                <w:b/>
                <w:i/>
                <w:lang w:val="en-CA"/>
              </w:rPr>
            </w:pPr>
            <w:r w:rsidRPr="00E369DD">
              <w:rPr>
                <w:rFonts w:ascii="Arial" w:eastAsia="Times New Roman" w:hAnsi="Arial" w:cs="Arial"/>
                <w:b/>
                <w:i/>
                <w:lang w:val="en-CA"/>
              </w:rPr>
              <w:t>Other</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7655" w:type="dxa"/>
            <w:gridSpan w:val="3"/>
          </w:tcPr>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Service(s):</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Day:</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Time:                                Hours per Week:</w:t>
            </w:r>
          </w:p>
          <w:p w:rsidR="00E369DD" w:rsidRPr="00E369DD" w:rsidRDefault="00E369DD" w:rsidP="00E369DD">
            <w:pPr>
              <w:tabs>
                <w:tab w:val="center" w:pos="4680"/>
                <w:tab w:val="right" w:pos="9360"/>
              </w:tabs>
              <w:spacing w:before="120" w:after="120" w:line="240" w:lineRule="auto"/>
              <w:jc w:val="both"/>
              <w:rPr>
                <w:rFonts w:ascii="Arial" w:eastAsia="Times New Roman" w:hAnsi="Arial" w:cs="Arial"/>
                <w:b/>
                <w:lang w:val="en-CA"/>
              </w:rPr>
            </w:pPr>
            <w:r w:rsidRPr="00E369DD">
              <w:rPr>
                <w:rFonts w:ascii="Arial" w:eastAsia="Times New Roman" w:hAnsi="Arial" w:cs="Arial"/>
                <w:b/>
                <w:lang w:val="en-CA"/>
              </w:rPr>
              <w:t>Location:</w:t>
            </w:r>
          </w:p>
        </w:tc>
      </w:tr>
      <w:tr w:rsidR="00E369DD" w:rsidRPr="00E369DD" w:rsidTr="00E33A00">
        <w:trPr>
          <w:cantSplit/>
          <w:trHeight w:val="851"/>
        </w:trPr>
        <w:tc>
          <w:tcPr>
            <w:tcW w:w="2410" w:type="dxa"/>
            <w:vMerge/>
          </w:tcPr>
          <w:p w:rsidR="00E369DD" w:rsidRPr="00E369DD" w:rsidRDefault="00E369DD" w:rsidP="00E369DD">
            <w:pPr>
              <w:tabs>
                <w:tab w:val="center" w:pos="4680"/>
                <w:tab w:val="right" w:pos="9360"/>
              </w:tabs>
              <w:spacing w:before="120" w:after="0" w:line="240" w:lineRule="auto"/>
              <w:jc w:val="both"/>
              <w:rPr>
                <w:rFonts w:ascii="Arial" w:eastAsia="Times New Roman" w:hAnsi="Arial" w:cs="Arial"/>
                <w:b/>
                <w:lang w:val="en-CA"/>
              </w:rPr>
            </w:pPr>
          </w:p>
        </w:tc>
        <w:tc>
          <w:tcPr>
            <w:tcW w:w="2551"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Long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2552"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552"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r w:rsidR="00E369DD" w:rsidRPr="00E369DD" w:rsidTr="00E33A00">
        <w:trPr>
          <w:cantSplit/>
          <w:trHeight w:val="851"/>
        </w:trPr>
        <w:tc>
          <w:tcPr>
            <w:tcW w:w="2410" w:type="dxa"/>
            <w:vMerge/>
          </w:tcPr>
          <w:p w:rsidR="00E369DD" w:rsidRPr="00E369DD" w:rsidRDefault="00E369DD" w:rsidP="00E369DD">
            <w:pPr>
              <w:tabs>
                <w:tab w:val="center" w:pos="4680"/>
                <w:tab w:val="right" w:pos="9360"/>
              </w:tabs>
              <w:spacing w:before="120" w:after="0" w:line="240" w:lineRule="auto"/>
              <w:jc w:val="both"/>
              <w:rPr>
                <w:rFonts w:ascii="Arial" w:eastAsia="Times New Roman" w:hAnsi="Arial" w:cs="Arial"/>
                <w:b/>
                <w:lang w:val="en-CA"/>
              </w:rPr>
            </w:pPr>
          </w:p>
        </w:tc>
        <w:tc>
          <w:tcPr>
            <w:tcW w:w="2551"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Short Term Goals:</w:t>
            </w:r>
          </w:p>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p>
        </w:tc>
        <w:tc>
          <w:tcPr>
            <w:tcW w:w="2552"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Related Tasks:</w:t>
            </w:r>
          </w:p>
        </w:tc>
        <w:tc>
          <w:tcPr>
            <w:tcW w:w="2552" w:type="dxa"/>
          </w:tcPr>
          <w:p w:rsidR="00E369DD" w:rsidRPr="00E369DD" w:rsidRDefault="00E369DD" w:rsidP="00E369DD">
            <w:pPr>
              <w:tabs>
                <w:tab w:val="center" w:pos="4680"/>
                <w:tab w:val="right" w:pos="9360"/>
              </w:tabs>
              <w:spacing w:before="0" w:after="0" w:line="240" w:lineRule="auto"/>
              <w:jc w:val="both"/>
              <w:rPr>
                <w:rFonts w:ascii="Arial" w:eastAsia="Times New Roman" w:hAnsi="Arial" w:cs="Arial"/>
                <w:b/>
                <w:lang w:val="en-CA"/>
              </w:rPr>
            </w:pPr>
            <w:r w:rsidRPr="00E369DD">
              <w:rPr>
                <w:rFonts w:ascii="Arial" w:eastAsia="Times New Roman" w:hAnsi="Arial" w:cs="Arial"/>
                <w:b/>
                <w:lang w:val="en-CA"/>
              </w:rPr>
              <w:t>Outcome:</w:t>
            </w:r>
          </w:p>
        </w:tc>
      </w:tr>
    </w:tbl>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lang w:val="en-CA"/>
        </w:rPr>
      </w:pPr>
      <w:r w:rsidRPr="00E369DD">
        <w:rPr>
          <w:rFonts w:ascii="Arial" w:eastAsia="Times New Roman" w:hAnsi="Arial" w:cs="Arial"/>
          <w:b/>
          <w:lang w:val="en-CA"/>
        </w:rPr>
        <w:t>OTHER COMMUNITY RESOURCES THAT MAY BE REQUIRED AND/OR ACCESSED TO ENSURE COMMUNITY INCLUSION (</w:t>
      </w:r>
      <w:r w:rsidRPr="00E369DD">
        <w:rPr>
          <w:rFonts w:ascii="Arial" w:eastAsia="Times New Roman" w:hAnsi="Arial" w:cs="Arial"/>
          <w:lang w:val="en-CA"/>
        </w:rPr>
        <w:t>Medical, Vocational, Recreational, Cultural, Religious/Spiritual and Social):</w:t>
      </w:r>
    </w:p>
    <w:p w:rsidR="00E369DD" w:rsidRPr="00E369DD" w:rsidRDefault="00E369DD" w:rsidP="00E369DD">
      <w:pPr>
        <w:spacing w:before="0" w:after="0" w:line="240" w:lineRule="auto"/>
        <w:rPr>
          <w:rFonts w:ascii="Arial" w:eastAsia="Times New Roman" w:hAnsi="Arial" w:cs="Arial"/>
          <w:lang w:val="en-CA"/>
        </w:rPr>
      </w:pPr>
    </w:p>
    <w:tbl>
      <w:tblPr>
        <w:tblpPr w:leftFromText="180" w:rightFromText="180" w:vertAnchor="text" w:horzAnchor="margin" w:tblpXSpec="center"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2291"/>
        <w:gridCol w:w="2084"/>
        <w:gridCol w:w="1723"/>
      </w:tblGrid>
      <w:tr w:rsidR="00E369DD" w:rsidRPr="00E369DD" w:rsidTr="00E33A00">
        <w:tc>
          <w:tcPr>
            <w:tcW w:w="3410" w:type="dxa"/>
          </w:tcPr>
          <w:p w:rsidR="00E369DD" w:rsidRPr="00E369DD" w:rsidRDefault="00E369DD" w:rsidP="00E369DD">
            <w:pPr>
              <w:spacing w:before="120" w:after="0" w:line="240" w:lineRule="auto"/>
              <w:jc w:val="center"/>
              <w:rPr>
                <w:rFonts w:ascii="Arial" w:eastAsia="Times New Roman" w:hAnsi="Arial" w:cs="Arial"/>
                <w:b/>
                <w:lang w:val="en-CA"/>
              </w:rPr>
            </w:pPr>
            <w:r w:rsidRPr="00E369DD">
              <w:rPr>
                <w:rFonts w:ascii="Arial" w:eastAsia="Times New Roman" w:hAnsi="Arial" w:cs="Arial"/>
                <w:b/>
                <w:lang w:val="en-CA"/>
              </w:rPr>
              <w:t>AGENCY (Service)</w:t>
            </w:r>
          </w:p>
        </w:tc>
        <w:tc>
          <w:tcPr>
            <w:tcW w:w="2291" w:type="dxa"/>
          </w:tcPr>
          <w:p w:rsidR="00E369DD" w:rsidRPr="00E369DD" w:rsidRDefault="00E369DD" w:rsidP="00E369DD">
            <w:pPr>
              <w:spacing w:before="120" w:after="0" w:line="240" w:lineRule="auto"/>
              <w:jc w:val="center"/>
              <w:rPr>
                <w:rFonts w:ascii="Arial" w:eastAsia="Times New Roman" w:hAnsi="Arial" w:cs="Arial"/>
                <w:b/>
                <w:lang w:val="en-CA"/>
              </w:rPr>
            </w:pPr>
            <w:r w:rsidRPr="00E369DD">
              <w:rPr>
                <w:rFonts w:ascii="Arial" w:eastAsia="Times New Roman" w:hAnsi="Arial" w:cs="Arial"/>
                <w:b/>
                <w:lang w:val="en-CA"/>
              </w:rPr>
              <w:t>CONTACT PERSON</w:t>
            </w:r>
          </w:p>
        </w:tc>
        <w:tc>
          <w:tcPr>
            <w:tcW w:w="2084" w:type="dxa"/>
          </w:tcPr>
          <w:p w:rsidR="00E369DD" w:rsidRPr="00E369DD" w:rsidRDefault="00E369DD" w:rsidP="00E369DD">
            <w:pPr>
              <w:spacing w:before="120" w:after="0" w:line="240" w:lineRule="auto"/>
              <w:jc w:val="center"/>
              <w:rPr>
                <w:rFonts w:ascii="Arial" w:eastAsia="Times New Roman" w:hAnsi="Arial" w:cs="Arial"/>
                <w:b/>
                <w:lang w:val="en-CA"/>
              </w:rPr>
            </w:pPr>
            <w:r w:rsidRPr="00E369DD">
              <w:rPr>
                <w:rFonts w:ascii="Arial" w:eastAsia="Times New Roman" w:hAnsi="Arial" w:cs="Arial"/>
                <w:b/>
                <w:lang w:val="en-CA"/>
              </w:rPr>
              <w:t>TELEPHONE</w:t>
            </w:r>
          </w:p>
        </w:tc>
        <w:tc>
          <w:tcPr>
            <w:tcW w:w="1723" w:type="dxa"/>
          </w:tcPr>
          <w:p w:rsidR="00E369DD" w:rsidRPr="00E369DD" w:rsidRDefault="00E369DD" w:rsidP="00E369DD">
            <w:pPr>
              <w:spacing w:before="120" w:after="0" w:line="240" w:lineRule="auto"/>
              <w:jc w:val="center"/>
              <w:rPr>
                <w:rFonts w:ascii="Arial" w:eastAsia="Times New Roman" w:hAnsi="Arial" w:cs="Arial"/>
                <w:b/>
                <w:lang w:val="en-CA"/>
              </w:rPr>
            </w:pPr>
            <w:r w:rsidRPr="00E369DD">
              <w:rPr>
                <w:rFonts w:ascii="Arial" w:eastAsia="Times New Roman" w:hAnsi="Arial" w:cs="Arial"/>
                <w:b/>
                <w:lang w:val="en-CA"/>
              </w:rPr>
              <w:t>CL-SM staff connections</w:t>
            </w:r>
          </w:p>
        </w:tc>
      </w:tr>
      <w:tr w:rsidR="00E369DD" w:rsidRPr="00E369DD" w:rsidTr="00E33A00">
        <w:tc>
          <w:tcPr>
            <w:tcW w:w="3410" w:type="dxa"/>
          </w:tcPr>
          <w:p w:rsidR="00E369DD" w:rsidRPr="00E369DD" w:rsidRDefault="00E369DD" w:rsidP="00E369DD">
            <w:pPr>
              <w:spacing w:before="120" w:after="0" w:line="240" w:lineRule="auto"/>
              <w:rPr>
                <w:rFonts w:ascii="Arial" w:eastAsia="Times New Roman" w:hAnsi="Arial" w:cs="Arial"/>
                <w:lang w:val="en-CA"/>
              </w:rPr>
            </w:pPr>
          </w:p>
        </w:tc>
        <w:tc>
          <w:tcPr>
            <w:tcW w:w="2291" w:type="dxa"/>
          </w:tcPr>
          <w:p w:rsidR="00E369DD" w:rsidRPr="00E369DD" w:rsidRDefault="00E369DD" w:rsidP="00E369DD">
            <w:pPr>
              <w:spacing w:before="120" w:after="0" w:line="240" w:lineRule="auto"/>
              <w:rPr>
                <w:rFonts w:ascii="Arial" w:eastAsia="Times New Roman" w:hAnsi="Arial" w:cs="Arial"/>
                <w:lang w:val="en-CA"/>
              </w:rPr>
            </w:pPr>
          </w:p>
        </w:tc>
        <w:tc>
          <w:tcPr>
            <w:tcW w:w="2084" w:type="dxa"/>
          </w:tcPr>
          <w:p w:rsidR="00E369DD" w:rsidRPr="00E369DD" w:rsidRDefault="00E369DD" w:rsidP="00E369DD">
            <w:pPr>
              <w:spacing w:before="120" w:after="0" w:line="240" w:lineRule="auto"/>
              <w:rPr>
                <w:rFonts w:ascii="Arial" w:eastAsia="Times New Roman" w:hAnsi="Arial" w:cs="Arial"/>
                <w:lang w:val="en-CA"/>
              </w:rPr>
            </w:pPr>
          </w:p>
        </w:tc>
        <w:tc>
          <w:tcPr>
            <w:tcW w:w="1723" w:type="dxa"/>
          </w:tcPr>
          <w:p w:rsidR="00E369DD" w:rsidRPr="00E369DD" w:rsidRDefault="00E369DD" w:rsidP="00E369DD">
            <w:pPr>
              <w:spacing w:before="120" w:after="0" w:line="240" w:lineRule="auto"/>
              <w:rPr>
                <w:rFonts w:ascii="Arial" w:eastAsia="Times New Roman" w:hAnsi="Arial" w:cs="Arial"/>
                <w:lang w:val="en-CA"/>
              </w:rPr>
            </w:pPr>
          </w:p>
        </w:tc>
      </w:tr>
      <w:tr w:rsidR="00E369DD" w:rsidRPr="00E369DD" w:rsidTr="00E33A00">
        <w:tc>
          <w:tcPr>
            <w:tcW w:w="3410" w:type="dxa"/>
          </w:tcPr>
          <w:p w:rsidR="00E369DD" w:rsidRPr="00E369DD" w:rsidRDefault="00E369DD" w:rsidP="00E369DD">
            <w:pPr>
              <w:spacing w:before="120" w:after="0" w:line="240" w:lineRule="auto"/>
              <w:rPr>
                <w:rFonts w:ascii="Arial" w:eastAsia="Times New Roman" w:hAnsi="Arial" w:cs="Arial"/>
                <w:lang w:val="en-CA"/>
              </w:rPr>
            </w:pPr>
          </w:p>
        </w:tc>
        <w:tc>
          <w:tcPr>
            <w:tcW w:w="2291" w:type="dxa"/>
          </w:tcPr>
          <w:p w:rsidR="00E369DD" w:rsidRPr="00E369DD" w:rsidRDefault="00E369DD" w:rsidP="00E369DD">
            <w:pPr>
              <w:spacing w:before="120" w:after="0" w:line="240" w:lineRule="auto"/>
              <w:rPr>
                <w:rFonts w:ascii="Arial" w:eastAsia="Times New Roman" w:hAnsi="Arial" w:cs="Arial"/>
                <w:lang w:val="en-CA"/>
              </w:rPr>
            </w:pPr>
          </w:p>
        </w:tc>
        <w:tc>
          <w:tcPr>
            <w:tcW w:w="2084" w:type="dxa"/>
          </w:tcPr>
          <w:p w:rsidR="00E369DD" w:rsidRPr="00E369DD" w:rsidRDefault="00E369DD" w:rsidP="00E369DD">
            <w:pPr>
              <w:spacing w:before="120" w:after="0" w:line="240" w:lineRule="auto"/>
              <w:rPr>
                <w:rFonts w:ascii="Arial" w:eastAsia="Times New Roman" w:hAnsi="Arial" w:cs="Arial"/>
                <w:lang w:val="en-CA"/>
              </w:rPr>
            </w:pPr>
          </w:p>
        </w:tc>
        <w:tc>
          <w:tcPr>
            <w:tcW w:w="1723" w:type="dxa"/>
          </w:tcPr>
          <w:p w:rsidR="00E369DD" w:rsidRPr="00E369DD" w:rsidRDefault="00E369DD" w:rsidP="00E369DD">
            <w:pPr>
              <w:spacing w:before="120" w:after="0" w:line="240" w:lineRule="auto"/>
              <w:rPr>
                <w:rFonts w:ascii="Arial" w:eastAsia="Times New Roman" w:hAnsi="Arial" w:cs="Arial"/>
                <w:lang w:val="en-CA"/>
              </w:rPr>
            </w:pPr>
          </w:p>
        </w:tc>
      </w:tr>
      <w:tr w:rsidR="00E369DD" w:rsidRPr="00E369DD" w:rsidTr="00E33A00">
        <w:tc>
          <w:tcPr>
            <w:tcW w:w="3410" w:type="dxa"/>
          </w:tcPr>
          <w:p w:rsidR="00E369DD" w:rsidRPr="00E369DD" w:rsidRDefault="00E369DD" w:rsidP="00E369DD">
            <w:pPr>
              <w:spacing w:before="120" w:after="0" w:line="240" w:lineRule="auto"/>
              <w:rPr>
                <w:rFonts w:ascii="Arial" w:eastAsia="Times New Roman" w:hAnsi="Arial" w:cs="Arial"/>
                <w:lang w:val="en-CA"/>
              </w:rPr>
            </w:pPr>
          </w:p>
        </w:tc>
        <w:tc>
          <w:tcPr>
            <w:tcW w:w="2291" w:type="dxa"/>
          </w:tcPr>
          <w:p w:rsidR="00E369DD" w:rsidRPr="00E369DD" w:rsidRDefault="00E369DD" w:rsidP="00E369DD">
            <w:pPr>
              <w:spacing w:before="120" w:after="0" w:line="240" w:lineRule="auto"/>
              <w:rPr>
                <w:rFonts w:ascii="Arial" w:eastAsia="Times New Roman" w:hAnsi="Arial" w:cs="Arial"/>
                <w:lang w:val="en-CA"/>
              </w:rPr>
            </w:pPr>
          </w:p>
        </w:tc>
        <w:tc>
          <w:tcPr>
            <w:tcW w:w="2084" w:type="dxa"/>
          </w:tcPr>
          <w:p w:rsidR="00E369DD" w:rsidRPr="00E369DD" w:rsidRDefault="00E369DD" w:rsidP="00E369DD">
            <w:pPr>
              <w:spacing w:before="120" w:after="0" w:line="240" w:lineRule="auto"/>
              <w:rPr>
                <w:rFonts w:ascii="Arial" w:eastAsia="Times New Roman" w:hAnsi="Arial" w:cs="Arial"/>
                <w:lang w:val="en-CA"/>
              </w:rPr>
            </w:pPr>
          </w:p>
        </w:tc>
        <w:tc>
          <w:tcPr>
            <w:tcW w:w="1723" w:type="dxa"/>
          </w:tcPr>
          <w:p w:rsidR="00E369DD" w:rsidRPr="00E369DD" w:rsidRDefault="00E369DD" w:rsidP="00E369DD">
            <w:pPr>
              <w:spacing w:before="120" w:after="0" w:line="240" w:lineRule="auto"/>
              <w:rPr>
                <w:rFonts w:ascii="Arial" w:eastAsia="Times New Roman" w:hAnsi="Arial" w:cs="Arial"/>
                <w:lang w:val="en-CA"/>
              </w:rPr>
            </w:pPr>
          </w:p>
        </w:tc>
      </w:tr>
      <w:tr w:rsidR="00E369DD" w:rsidRPr="00E369DD" w:rsidTr="00E33A00">
        <w:tc>
          <w:tcPr>
            <w:tcW w:w="3410" w:type="dxa"/>
          </w:tcPr>
          <w:p w:rsidR="00E369DD" w:rsidRPr="00E369DD" w:rsidRDefault="00E369DD" w:rsidP="00E369DD">
            <w:pPr>
              <w:spacing w:before="120" w:after="0" w:line="240" w:lineRule="auto"/>
              <w:rPr>
                <w:rFonts w:ascii="Arial" w:eastAsia="Times New Roman" w:hAnsi="Arial" w:cs="Arial"/>
                <w:lang w:val="en-CA"/>
              </w:rPr>
            </w:pPr>
          </w:p>
        </w:tc>
        <w:tc>
          <w:tcPr>
            <w:tcW w:w="2291" w:type="dxa"/>
          </w:tcPr>
          <w:p w:rsidR="00E369DD" w:rsidRPr="00E369DD" w:rsidRDefault="00E369DD" w:rsidP="00E369DD">
            <w:pPr>
              <w:spacing w:before="120" w:after="0" w:line="240" w:lineRule="auto"/>
              <w:rPr>
                <w:rFonts w:ascii="Arial" w:eastAsia="Times New Roman" w:hAnsi="Arial" w:cs="Arial"/>
                <w:lang w:val="en-CA"/>
              </w:rPr>
            </w:pPr>
          </w:p>
        </w:tc>
        <w:tc>
          <w:tcPr>
            <w:tcW w:w="2084" w:type="dxa"/>
          </w:tcPr>
          <w:p w:rsidR="00E369DD" w:rsidRPr="00E369DD" w:rsidRDefault="00E369DD" w:rsidP="00E369DD">
            <w:pPr>
              <w:spacing w:before="120" w:after="0" w:line="240" w:lineRule="auto"/>
              <w:rPr>
                <w:rFonts w:ascii="Arial" w:eastAsia="Times New Roman" w:hAnsi="Arial" w:cs="Arial"/>
                <w:lang w:val="en-CA"/>
              </w:rPr>
            </w:pPr>
          </w:p>
        </w:tc>
        <w:tc>
          <w:tcPr>
            <w:tcW w:w="1723" w:type="dxa"/>
          </w:tcPr>
          <w:p w:rsidR="00E369DD" w:rsidRPr="00E369DD" w:rsidRDefault="00E369DD" w:rsidP="00E369DD">
            <w:pPr>
              <w:spacing w:before="120" w:after="0" w:line="240" w:lineRule="auto"/>
              <w:rPr>
                <w:rFonts w:ascii="Arial" w:eastAsia="Times New Roman" w:hAnsi="Arial" w:cs="Arial"/>
                <w:lang w:val="en-CA"/>
              </w:rPr>
            </w:pPr>
          </w:p>
        </w:tc>
      </w:tr>
      <w:tr w:rsidR="00E369DD" w:rsidRPr="00E369DD" w:rsidTr="00E33A00">
        <w:tc>
          <w:tcPr>
            <w:tcW w:w="3410" w:type="dxa"/>
          </w:tcPr>
          <w:p w:rsidR="00E369DD" w:rsidRPr="00E369DD" w:rsidRDefault="00E369DD" w:rsidP="00E369DD">
            <w:pPr>
              <w:spacing w:before="120" w:after="0" w:line="240" w:lineRule="auto"/>
              <w:rPr>
                <w:rFonts w:ascii="Arial" w:eastAsia="Times New Roman" w:hAnsi="Arial" w:cs="Arial"/>
                <w:lang w:val="en-CA"/>
              </w:rPr>
            </w:pPr>
          </w:p>
        </w:tc>
        <w:tc>
          <w:tcPr>
            <w:tcW w:w="2291" w:type="dxa"/>
          </w:tcPr>
          <w:p w:rsidR="00E369DD" w:rsidRPr="00E369DD" w:rsidRDefault="00E369DD" w:rsidP="00E369DD">
            <w:pPr>
              <w:spacing w:before="120" w:after="0" w:line="240" w:lineRule="auto"/>
              <w:rPr>
                <w:rFonts w:ascii="Arial" w:eastAsia="Times New Roman" w:hAnsi="Arial" w:cs="Arial"/>
                <w:lang w:val="en-CA"/>
              </w:rPr>
            </w:pPr>
          </w:p>
        </w:tc>
        <w:tc>
          <w:tcPr>
            <w:tcW w:w="2084" w:type="dxa"/>
          </w:tcPr>
          <w:p w:rsidR="00E369DD" w:rsidRPr="00E369DD" w:rsidRDefault="00E369DD" w:rsidP="00E369DD">
            <w:pPr>
              <w:spacing w:before="120" w:after="0" w:line="240" w:lineRule="auto"/>
              <w:rPr>
                <w:rFonts w:ascii="Arial" w:eastAsia="Times New Roman" w:hAnsi="Arial" w:cs="Arial"/>
                <w:lang w:val="en-CA"/>
              </w:rPr>
            </w:pPr>
          </w:p>
        </w:tc>
        <w:tc>
          <w:tcPr>
            <w:tcW w:w="1723" w:type="dxa"/>
          </w:tcPr>
          <w:p w:rsidR="00E369DD" w:rsidRPr="00E369DD" w:rsidRDefault="00E369DD" w:rsidP="00E369DD">
            <w:pPr>
              <w:spacing w:before="120" w:after="0" w:line="240" w:lineRule="auto"/>
              <w:rPr>
                <w:rFonts w:ascii="Arial" w:eastAsia="Times New Roman" w:hAnsi="Arial" w:cs="Arial"/>
                <w:lang w:val="en-CA"/>
              </w:rPr>
            </w:pPr>
          </w:p>
        </w:tc>
      </w:tr>
    </w:tbl>
    <w:p w:rsidR="00E369DD" w:rsidRPr="00E369DD" w:rsidRDefault="00E369DD" w:rsidP="00E369DD">
      <w:pPr>
        <w:spacing w:before="0" w:after="120" w:line="240" w:lineRule="auto"/>
        <w:rPr>
          <w:rFonts w:ascii="Arial" w:eastAsia="Times New Roman" w:hAnsi="Arial" w:cs="Arial"/>
          <w:b/>
          <w:lang w:val="en-CA"/>
        </w:rPr>
      </w:pPr>
    </w:p>
    <w:p w:rsidR="00E369DD" w:rsidRPr="00E369DD" w:rsidRDefault="00E369DD" w:rsidP="00E369DD">
      <w:pPr>
        <w:spacing w:before="0" w:after="120" w:line="240" w:lineRule="auto"/>
        <w:rPr>
          <w:rFonts w:ascii="Arial" w:eastAsia="Times New Roman" w:hAnsi="Arial" w:cs="Arial"/>
          <w:b/>
          <w:lang w:val="en-CA"/>
        </w:rPr>
      </w:pPr>
    </w:p>
    <w:p w:rsidR="00E369DD" w:rsidRPr="00E369DD" w:rsidRDefault="00E369DD" w:rsidP="00E369DD">
      <w:pPr>
        <w:spacing w:before="0" w:after="120" w:line="240" w:lineRule="auto"/>
        <w:rPr>
          <w:rFonts w:ascii="Arial" w:eastAsia="Times New Roman" w:hAnsi="Arial" w:cs="Arial"/>
          <w:b/>
          <w:lang w:val="en-CA"/>
        </w:rPr>
      </w:pPr>
    </w:p>
    <w:p w:rsidR="00E369DD" w:rsidRPr="00E369DD" w:rsidRDefault="00E369DD" w:rsidP="00E369DD">
      <w:pPr>
        <w:spacing w:before="0" w:after="120" w:line="240" w:lineRule="auto"/>
        <w:rPr>
          <w:rFonts w:ascii="Arial" w:eastAsia="Times New Roman" w:hAnsi="Arial" w:cs="Arial"/>
          <w:b/>
          <w:lang w:val="en-CA"/>
        </w:rPr>
      </w:pPr>
    </w:p>
    <w:p w:rsidR="00E369DD" w:rsidRPr="00E369DD" w:rsidRDefault="00E369DD" w:rsidP="00E369DD">
      <w:pPr>
        <w:spacing w:before="0" w:after="120" w:line="240" w:lineRule="auto"/>
        <w:rPr>
          <w:rFonts w:ascii="Arial" w:eastAsia="Times New Roman" w:hAnsi="Arial" w:cs="Arial"/>
          <w:b/>
          <w:lang w:val="en-CA"/>
        </w:rPr>
      </w:pPr>
    </w:p>
    <w:p w:rsidR="00E369DD" w:rsidRPr="00E369DD" w:rsidRDefault="00E369DD" w:rsidP="00E369DD">
      <w:pPr>
        <w:spacing w:before="0" w:after="120" w:line="240" w:lineRule="auto"/>
        <w:rPr>
          <w:rFonts w:ascii="Arial" w:eastAsia="Times New Roman" w:hAnsi="Arial" w:cs="Arial"/>
          <w:b/>
          <w:lang w:val="en-CA"/>
        </w:rPr>
      </w:pPr>
    </w:p>
    <w:p w:rsidR="005326D2" w:rsidRDefault="005326D2"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lastRenderedPageBreak/>
        <w:t xml:space="preserve">CIRCUMSTANCES WHEN, IF ANY, PARTICIPANT WOULD PERMIT THE INFORMATION IN THIS ISP TO BE SHARED WITH PERSONS OTHER THAN STAFF MEMBERS AND THE PERSONS WITH WHOM IT MAY BE SHARED: </w:t>
      </w:r>
    </w:p>
    <w:p w:rsidR="00E369DD" w:rsidRPr="00E369DD" w:rsidRDefault="00E369DD" w:rsidP="00E369DD">
      <w:pPr>
        <w:spacing w:before="0" w:after="0" w:line="240" w:lineRule="auto"/>
        <w:rPr>
          <w:rFonts w:ascii="Arial" w:eastAsia="Times New Roman" w:hAnsi="Arial" w:cs="Arial"/>
          <w:lang w:val="en-CA"/>
        </w:rPr>
      </w:pPr>
    </w:p>
    <w:p w:rsidR="00E369DD" w:rsidRPr="00E369DD" w:rsidRDefault="00E369DD" w:rsidP="00E369DD">
      <w:pPr>
        <w:spacing w:before="0" w:after="0" w:line="240" w:lineRule="auto"/>
        <w:rPr>
          <w:rFonts w:ascii="Arial" w:eastAsia="Times New Roman" w:hAnsi="Arial" w:cs="Arial"/>
          <w:lang w:val="en-CA"/>
        </w:rPr>
      </w:pPr>
      <w:r w:rsidRPr="00E369DD">
        <w:rPr>
          <w:rFonts w:ascii="Arial" w:eastAsia="Times New Roman" w:hAnsi="Arial" w:cs="Arial"/>
          <w:lang w:val="en-CA"/>
        </w:rPr>
        <w:t xml:space="preserve"> ___________________________________________________________________________________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___________________________________________________________________________________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___________________________________________________________________________________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___________________________________________________________________________________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lang w:val="en-CA"/>
        </w:rPr>
      </w:pPr>
    </w:p>
    <w:p w:rsidR="00E369DD" w:rsidRPr="00E369DD" w:rsidRDefault="00E369DD" w:rsidP="00E369DD">
      <w:pPr>
        <w:spacing w:before="0" w:after="12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 xml:space="preserve">To be signed </w:t>
      </w:r>
      <w:r w:rsidRPr="00E369DD">
        <w:rPr>
          <w:rFonts w:ascii="Arial" w:eastAsia="Times New Roman" w:hAnsi="Arial" w:cs="Arial"/>
          <w:b/>
          <w:i/>
          <w:lang w:val="en-CA"/>
        </w:rPr>
        <w:t>ONLY</w:t>
      </w:r>
      <w:r w:rsidRPr="00E369DD">
        <w:rPr>
          <w:rFonts w:ascii="Arial" w:eastAsia="Times New Roman" w:hAnsi="Arial" w:cs="Arial"/>
          <w:b/>
          <w:lang w:val="en-CA"/>
        </w:rPr>
        <w:t xml:space="preserve"> after Supervisory review</w:t>
      </w:r>
    </w:p>
    <w:p w:rsidR="00E369DD" w:rsidRPr="00E369DD" w:rsidRDefault="00E369DD" w:rsidP="00E369DD">
      <w:pPr>
        <w:spacing w:before="0" w:after="0" w:line="240" w:lineRule="auto"/>
        <w:rPr>
          <w:rFonts w:ascii="Arial" w:eastAsia="Times New Roman" w:hAnsi="Arial" w:cs="Arial"/>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I HAVE BEEN SUPPORTED TO PARTICIPATE AS FULLY AS POSSIBLE IN THE DEVELOPMENT AND ANNUAL REVIEW OF MY INDIVIDUAL SUPPORT PLAN.</w:t>
      </w: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p>
    <w:p w:rsidR="00E369DD" w:rsidRPr="00E369DD" w:rsidRDefault="00E369DD" w:rsidP="00E369DD">
      <w:pPr>
        <w:spacing w:before="0" w:after="0" w:line="240" w:lineRule="auto"/>
        <w:rPr>
          <w:rFonts w:ascii="Arial" w:eastAsia="Times New Roman" w:hAnsi="Arial" w:cs="Arial"/>
          <w:b/>
          <w:lang w:val="en-CA"/>
        </w:rPr>
      </w:pPr>
      <w:r w:rsidRPr="00E369DD">
        <w:rPr>
          <w:rFonts w:ascii="Arial" w:eastAsia="Times New Roman" w:hAnsi="Arial" w:cs="Arial"/>
          <w:b/>
          <w:lang w:val="en-CA"/>
        </w:rPr>
        <w:t>PARTICIPANT SIGNATURE</w:t>
      </w:r>
      <w:proofErr w:type="gramStart"/>
      <w:r w:rsidRPr="00E369DD">
        <w:rPr>
          <w:rFonts w:ascii="Arial" w:eastAsia="Times New Roman" w:hAnsi="Arial" w:cs="Arial"/>
          <w:b/>
          <w:lang w:val="en-CA"/>
        </w:rPr>
        <w:t>:_</w:t>
      </w:r>
      <w:proofErr w:type="gramEnd"/>
      <w:r w:rsidRPr="00E369DD">
        <w:rPr>
          <w:rFonts w:ascii="Arial" w:eastAsia="Times New Roman" w:hAnsi="Arial" w:cs="Arial"/>
          <w:b/>
          <w:lang w:val="en-CA"/>
        </w:rPr>
        <w:t>____________________</w:t>
      </w:r>
      <w:r w:rsidRPr="00E369DD">
        <w:rPr>
          <w:rFonts w:ascii="Arial" w:eastAsia="Times New Roman" w:hAnsi="Arial" w:cs="Arial"/>
          <w:b/>
          <w:lang w:val="en-CA"/>
        </w:rPr>
        <w:tab/>
        <w:t>DATE: ______________________________</w:t>
      </w:r>
    </w:p>
    <w:p w:rsidR="00E369DD" w:rsidRPr="00E369DD" w:rsidRDefault="00E369DD" w:rsidP="00E369DD">
      <w:pPr>
        <w:spacing w:before="0" w:after="0" w:line="240" w:lineRule="auto"/>
        <w:jc w:val="both"/>
        <w:rPr>
          <w:rFonts w:ascii="Arial" w:eastAsia="Times New Roman" w:hAnsi="Arial" w:cs="Arial"/>
          <w:b/>
          <w:lang w:val="en-CA"/>
        </w:rPr>
      </w:pPr>
    </w:p>
    <w:p w:rsidR="00E369DD" w:rsidRPr="00E369DD" w:rsidRDefault="00E369DD" w:rsidP="00E369DD">
      <w:pPr>
        <w:spacing w:before="0" w:after="100" w:line="240" w:lineRule="auto"/>
        <w:rPr>
          <w:rFonts w:ascii="Times New Roman" w:eastAsia="Times New Roman" w:hAnsi="Times New Roman" w:cs="Times New Roman"/>
          <w:b/>
          <w:u w:val="single"/>
          <w:lang w:val="en-GB"/>
        </w:rPr>
      </w:pPr>
    </w:p>
    <w:p w:rsidR="00E369DD" w:rsidRPr="00E369DD" w:rsidRDefault="00E369DD" w:rsidP="00E369DD">
      <w:pPr>
        <w:spacing w:before="0" w:after="100" w:line="240" w:lineRule="auto"/>
        <w:rPr>
          <w:rFonts w:ascii="Times New Roman" w:eastAsia="Times New Roman" w:hAnsi="Times New Roman" w:cs="Times New Roman"/>
          <w:b/>
          <w:u w:val="single"/>
          <w:lang w:val="en-GB"/>
        </w:rPr>
      </w:pPr>
    </w:p>
    <w:p w:rsidR="00E369DD" w:rsidRPr="00E369DD" w:rsidRDefault="00E369DD" w:rsidP="00E369DD">
      <w:pPr>
        <w:spacing w:before="0" w:after="100" w:line="240" w:lineRule="auto"/>
        <w:rPr>
          <w:rFonts w:ascii="Arial" w:eastAsia="Times New Roman" w:hAnsi="Arial" w:cs="Arial"/>
          <w:b/>
          <w:u w:val="single"/>
          <w:lang w:val="en-GB"/>
        </w:rPr>
      </w:pPr>
      <w:r w:rsidRPr="00E369DD">
        <w:rPr>
          <w:rFonts w:ascii="Arial" w:eastAsia="Times New Roman" w:hAnsi="Arial" w:cs="Arial"/>
          <w:b/>
          <w:u w:val="single"/>
          <w:lang w:val="en-GB"/>
        </w:rPr>
        <w:t>SECTION D:  CONFIDENTIALITY AND INFORMATION SHARING</w:t>
      </w:r>
    </w:p>
    <w:p w:rsidR="00E369DD" w:rsidRPr="00E369DD" w:rsidRDefault="00E369DD" w:rsidP="00E369DD">
      <w:pPr>
        <w:spacing w:before="0" w:after="100" w:line="240" w:lineRule="auto"/>
        <w:rPr>
          <w:rFonts w:ascii="Arial" w:eastAsia="Times New Roman" w:hAnsi="Arial" w:cs="Arial"/>
          <w:lang w:val="en-GB"/>
        </w:rPr>
      </w:pPr>
    </w:p>
    <w:p w:rsidR="00E369DD" w:rsidRPr="00E369DD" w:rsidRDefault="00E369DD" w:rsidP="00E369DD">
      <w:pPr>
        <w:spacing w:before="0" w:after="100" w:line="240" w:lineRule="auto"/>
        <w:rPr>
          <w:rFonts w:ascii="Arial" w:eastAsia="Times New Roman" w:hAnsi="Arial" w:cs="Arial"/>
          <w:lang w:val="en-GB"/>
        </w:rPr>
      </w:pPr>
      <w:r w:rsidRPr="00E369DD">
        <w:rPr>
          <w:rFonts w:ascii="Arial" w:eastAsia="Times New Roman" w:hAnsi="Arial" w:cs="Arial"/>
          <w:lang w:val="en-GB"/>
        </w:rPr>
        <w:t xml:space="preserve">I, _____________________________________ or _______________________________ (on my behalf) give permission for the information in my Individual Support Plan Agreement to be shared with employees of Community Living South Muskoka who have an active role in providing my supports and services.  Any further sharing of this information with other agency’s or services will require my signed consent.  </w:t>
      </w:r>
    </w:p>
    <w:p w:rsidR="00E369DD" w:rsidRPr="00E369DD" w:rsidRDefault="00E369DD" w:rsidP="00E369DD">
      <w:pPr>
        <w:spacing w:before="0" w:after="100" w:line="240" w:lineRule="auto"/>
        <w:rPr>
          <w:rFonts w:ascii="Arial" w:eastAsia="Times New Roman" w:hAnsi="Arial" w:cs="Arial"/>
          <w:lang w:val="en-GB"/>
        </w:rPr>
      </w:pPr>
    </w:p>
    <w:p w:rsidR="00E369DD" w:rsidRPr="00E369DD" w:rsidRDefault="00E369DD" w:rsidP="00E369DD">
      <w:pPr>
        <w:spacing w:before="0" w:after="100" w:line="240" w:lineRule="auto"/>
        <w:rPr>
          <w:rFonts w:ascii="Arial" w:eastAsia="Times New Roman" w:hAnsi="Arial" w:cs="Arial"/>
          <w:lang w:val="en-GB"/>
        </w:rPr>
      </w:pPr>
    </w:p>
    <w:p w:rsidR="00E369DD" w:rsidRPr="00E369DD" w:rsidRDefault="00E369DD" w:rsidP="00E369DD">
      <w:pPr>
        <w:spacing w:before="0" w:after="100" w:line="240" w:lineRule="auto"/>
        <w:rPr>
          <w:rFonts w:ascii="Arial" w:eastAsia="Times New Roman" w:hAnsi="Arial" w:cs="Arial"/>
          <w:lang w:val="en-GB"/>
        </w:rPr>
      </w:pPr>
      <w:r w:rsidRPr="00E369DD">
        <w:rPr>
          <w:rFonts w:ascii="Arial" w:eastAsia="Times New Roman" w:hAnsi="Arial" w:cs="Arial"/>
          <w:lang w:val="en-GB"/>
        </w:rPr>
        <w:t>__________________________________</w:t>
      </w:r>
      <w:r w:rsidRPr="00E369DD">
        <w:rPr>
          <w:rFonts w:ascii="Arial" w:eastAsia="Times New Roman" w:hAnsi="Arial" w:cs="Arial"/>
          <w:lang w:val="en-GB"/>
        </w:rPr>
        <w:tab/>
      </w:r>
      <w:r w:rsidRPr="00E369DD">
        <w:rPr>
          <w:rFonts w:ascii="Arial" w:eastAsia="Times New Roman" w:hAnsi="Arial" w:cs="Arial"/>
          <w:lang w:val="en-GB"/>
        </w:rPr>
        <w:tab/>
        <w:t>__________________________________</w:t>
      </w:r>
    </w:p>
    <w:p w:rsidR="00E369DD" w:rsidRPr="00E369DD" w:rsidRDefault="00E369DD" w:rsidP="00E369DD">
      <w:pPr>
        <w:spacing w:before="0" w:after="100" w:line="240" w:lineRule="auto"/>
        <w:rPr>
          <w:rFonts w:ascii="Arial" w:eastAsia="Times New Roman" w:hAnsi="Arial" w:cs="Arial"/>
          <w:i/>
          <w:lang w:val="en-GB"/>
        </w:rPr>
      </w:pPr>
      <w:r w:rsidRPr="00E369DD">
        <w:rPr>
          <w:rFonts w:ascii="Arial" w:eastAsia="Times New Roman" w:hAnsi="Arial" w:cs="Arial"/>
          <w:i/>
          <w:lang w:val="en-GB"/>
        </w:rPr>
        <w:t>Individual’s Signature</w:t>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r>
      <w:proofErr w:type="gramStart"/>
      <w:r w:rsidRPr="00E369DD">
        <w:rPr>
          <w:rFonts w:ascii="Arial" w:eastAsia="Times New Roman" w:hAnsi="Arial" w:cs="Arial"/>
          <w:i/>
          <w:lang w:val="en-GB"/>
        </w:rPr>
        <w:t>Date</w:t>
      </w:r>
      <w:proofErr w:type="gramEnd"/>
      <w:r w:rsidRPr="00E369DD">
        <w:rPr>
          <w:rFonts w:ascii="Arial" w:eastAsia="Times New Roman" w:hAnsi="Arial" w:cs="Arial"/>
          <w:i/>
          <w:lang w:val="en-GB"/>
        </w:rPr>
        <w:br/>
        <w:t>(or person acting on their behalf)</w:t>
      </w:r>
    </w:p>
    <w:p w:rsidR="00E369DD" w:rsidRPr="00E369DD" w:rsidRDefault="00E369DD" w:rsidP="00E369DD">
      <w:pPr>
        <w:spacing w:before="0" w:after="100" w:line="240" w:lineRule="auto"/>
        <w:rPr>
          <w:rFonts w:ascii="Arial" w:eastAsia="Times New Roman" w:hAnsi="Arial" w:cs="Arial"/>
          <w:lang w:val="en-GB"/>
        </w:rPr>
      </w:pPr>
    </w:p>
    <w:p w:rsidR="00E369DD" w:rsidRPr="00E369DD" w:rsidRDefault="00E369DD" w:rsidP="00E369DD">
      <w:pPr>
        <w:spacing w:before="0" w:after="100" w:line="240" w:lineRule="auto"/>
        <w:rPr>
          <w:rFonts w:ascii="Arial" w:eastAsia="Times New Roman" w:hAnsi="Arial" w:cs="Arial"/>
          <w:lang w:val="en-GB"/>
        </w:rPr>
      </w:pPr>
      <w:r w:rsidRPr="00E369DD">
        <w:rPr>
          <w:rFonts w:ascii="Arial" w:eastAsia="Times New Roman" w:hAnsi="Arial" w:cs="Arial"/>
          <w:lang w:val="en-GB"/>
        </w:rPr>
        <w:t>___________________________________</w:t>
      </w:r>
      <w:r w:rsidRPr="00E369DD">
        <w:rPr>
          <w:rFonts w:ascii="Arial" w:eastAsia="Times New Roman" w:hAnsi="Arial" w:cs="Arial"/>
          <w:lang w:val="en-GB"/>
        </w:rPr>
        <w:tab/>
      </w:r>
      <w:r w:rsidRPr="00E369DD">
        <w:rPr>
          <w:rFonts w:ascii="Arial" w:eastAsia="Times New Roman" w:hAnsi="Arial" w:cs="Arial"/>
          <w:lang w:val="en-GB"/>
        </w:rPr>
        <w:tab/>
        <w:t>___________________________________</w:t>
      </w:r>
    </w:p>
    <w:p w:rsidR="00E369DD" w:rsidRPr="00E369DD" w:rsidRDefault="00E369DD" w:rsidP="00E369DD">
      <w:pPr>
        <w:spacing w:before="0" w:after="100" w:line="240" w:lineRule="auto"/>
        <w:rPr>
          <w:rFonts w:ascii="Arial" w:eastAsia="Times New Roman" w:hAnsi="Arial" w:cs="Arial"/>
          <w:i/>
          <w:lang w:val="en-GB"/>
        </w:rPr>
      </w:pPr>
      <w:r w:rsidRPr="00E369DD">
        <w:rPr>
          <w:rFonts w:ascii="Arial" w:eastAsia="Times New Roman" w:hAnsi="Arial" w:cs="Arial"/>
          <w:i/>
          <w:lang w:val="en-GB"/>
        </w:rPr>
        <w:t>Family’s Signature</w:t>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t>Date</w:t>
      </w:r>
    </w:p>
    <w:p w:rsidR="00E369DD" w:rsidRPr="00E369DD" w:rsidRDefault="00E369DD" w:rsidP="00E369DD">
      <w:pPr>
        <w:spacing w:before="0" w:after="100" w:line="240" w:lineRule="auto"/>
        <w:rPr>
          <w:rFonts w:ascii="Arial" w:eastAsia="Times New Roman" w:hAnsi="Arial" w:cs="Arial"/>
          <w:lang w:val="en-GB"/>
        </w:rPr>
      </w:pPr>
    </w:p>
    <w:p w:rsidR="00E369DD" w:rsidRPr="00E369DD" w:rsidRDefault="00E369DD" w:rsidP="00E369DD">
      <w:pPr>
        <w:spacing w:before="0" w:after="100" w:line="240" w:lineRule="auto"/>
        <w:rPr>
          <w:rFonts w:ascii="Arial" w:eastAsia="Times New Roman" w:hAnsi="Arial" w:cs="Arial"/>
          <w:lang w:val="en-GB"/>
        </w:rPr>
      </w:pPr>
      <w:r w:rsidRPr="00E369DD">
        <w:rPr>
          <w:rFonts w:ascii="Arial" w:eastAsia="Times New Roman" w:hAnsi="Arial" w:cs="Arial"/>
          <w:lang w:val="en-GB"/>
        </w:rPr>
        <w:t>___________________________________</w:t>
      </w:r>
      <w:r w:rsidRPr="00E369DD">
        <w:rPr>
          <w:rFonts w:ascii="Arial" w:eastAsia="Times New Roman" w:hAnsi="Arial" w:cs="Arial"/>
          <w:lang w:val="en-GB"/>
        </w:rPr>
        <w:tab/>
      </w:r>
      <w:r w:rsidRPr="00E369DD">
        <w:rPr>
          <w:rFonts w:ascii="Arial" w:eastAsia="Times New Roman" w:hAnsi="Arial" w:cs="Arial"/>
          <w:lang w:val="en-GB"/>
        </w:rPr>
        <w:tab/>
        <w:t>___________________________________</w:t>
      </w:r>
    </w:p>
    <w:p w:rsidR="00E369DD" w:rsidRPr="00E369DD" w:rsidRDefault="00E369DD" w:rsidP="00E369DD">
      <w:pPr>
        <w:spacing w:before="0" w:after="100" w:line="240" w:lineRule="auto"/>
        <w:rPr>
          <w:rFonts w:ascii="Arial" w:eastAsia="Times New Roman" w:hAnsi="Arial" w:cs="Arial"/>
          <w:i/>
          <w:lang w:val="en-GB"/>
        </w:rPr>
      </w:pPr>
      <w:r w:rsidRPr="00E369DD">
        <w:rPr>
          <w:rFonts w:ascii="Arial" w:eastAsia="Times New Roman" w:hAnsi="Arial" w:cs="Arial"/>
          <w:i/>
          <w:lang w:val="en-GB"/>
        </w:rPr>
        <w:t>Supervisor Signature</w:t>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t>Date</w:t>
      </w:r>
    </w:p>
    <w:p w:rsidR="00E369DD" w:rsidRPr="00E369DD" w:rsidRDefault="00E369DD" w:rsidP="00E369DD">
      <w:pPr>
        <w:spacing w:before="0" w:after="100" w:line="240" w:lineRule="auto"/>
        <w:rPr>
          <w:rFonts w:ascii="Arial" w:eastAsia="Times New Roman" w:hAnsi="Arial" w:cs="Arial"/>
          <w:i/>
          <w:lang w:val="en-GB"/>
        </w:rPr>
      </w:pPr>
    </w:p>
    <w:p w:rsidR="00E369DD" w:rsidRPr="00E369DD" w:rsidRDefault="00E369DD" w:rsidP="00E369DD">
      <w:pPr>
        <w:spacing w:before="0" w:after="100" w:line="240" w:lineRule="auto"/>
        <w:rPr>
          <w:rFonts w:ascii="Arial" w:eastAsia="Times New Roman" w:hAnsi="Arial" w:cs="Arial"/>
          <w:i/>
          <w:lang w:val="en-GB"/>
        </w:rPr>
      </w:pPr>
      <w:r w:rsidRPr="00E369DD">
        <w:rPr>
          <w:rFonts w:ascii="Arial" w:eastAsia="Times New Roman" w:hAnsi="Arial" w:cs="Arial"/>
          <w:i/>
          <w:lang w:val="en-GB"/>
        </w:rPr>
        <w:t>___________________________________</w:t>
      </w:r>
      <w:r w:rsidRPr="00E369DD">
        <w:rPr>
          <w:rFonts w:ascii="Arial" w:eastAsia="Times New Roman" w:hAnsi="Arial" w:cs="Arial"/>
          <w:i/>
          <w:lang w:val="en-GB"/>
        </w:rPr>
        <w:tab/>
      </w:r>
      <w:r w:rsidRPr="00E369DD">
        <w:rPr>
          <w:rFonts w:ascii="Arial" w:eastAsia="Times New Roman" w:hAnsi="Arial" w:cs="Arial"/>
          <w:i/>
          <w:lang w:val="en-GB"/>
        </w:rPr>
        <w:tab/>
        <w:t>___________________________________</w:t>
      </w:r>
    </w:p>
    <w:p w:rsidR="00E369DD" w:rsidRPr="00E369DD" w:rsidRDefault="00E369DD" w:rsidP="00E369DD">
      <w:pPr>
        <w:spacing w:before="0" w:after="100" w:line="240" w:lineRule="auto"/>
        <w:rPr>
          <w:rFonts w:ascii="Arial" w:eastAsia="Times New Roman" w:hAnsi="Arial" w:cs="Arial"/>
          <w:i/>
          <w:lang w:val="en-GB"/>
        </w:rPr>
      </w:pPr>
      <w:r w:rsidRPr="00E369DD">
        <w:rPr>
          <w:rFonts w:ascii="Arial" w:eastAsia="Times New Roman" w:hAnsi="Arial" w:cs="Arial"/>
          <w:i/>
          <w:lang w:val="en-GB"/>
        </w:rPr>
        <w:t>Director Signature</w:t>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r>
      <w:r w:rsidRPr="00E369DD">
        <w:rPr>
          <w:rFonts w:ascii="Arial" w:eastAsia="Times New Roman" w:hAnsi="Arial" w:cs="Arial"/>
          <w:i/>
          <w:lang w:val="en-GB"/>
        </w:rPr>
        <w:tab/>
        <w:t>Date</w:t>
      </w:r>
    </w:p>
    <w:p w:rsidR="00E369DD" w:rsidRPr="00E369DD" w:rsidRDefault="00E369DD" w:rsidP="00E369DD">
      <w:pPr>
        <w:spacing w:before="0" w:after="120" w:line="240" w:lineRule="auto"/>
        <w:rPr>
          <w:rFonts w:ascii="Arial" w:eastAsia="Times New Roman" w:hAnsi="Arial" w:cs="Arial"/>
          <w:lang w:val="en-CA"/>
        </w:rPr>
      </w:pPr>
    </w:p>
    <w:p w:rsidR="00E369DD" w:rsidRDefault="00E369DD" w:rsidP="00E369DD">
      <w:pPr>
        <w:spacing w:before="0" w:after="120" w:line="240" w:lineRule="auto"/>
        <w:rPr>
          <w:rFonts w:ascii="Arial" w:eastAsia="Times New Roman" w:hAnsi="Arial" w:cs="Arial"/>
          <w:lang w:val="en-CA"/>
        </w:rPr>
      </w:pPr>
    </w:p>
    <w:p w:rsidR="00B92A0E" w:rsidRPr="00E369DD" w:rsidRDefault="00B92A0E" w:rsidP="00E369DD">
      <w:pPr>
        <w:spacing w:before="0" w:after="120" w:line="240" w:lineRule="auto"/>
        <w:rPr>
          <w:rFonts w:ascii="Arial" w:eastAsia="Times New Roman" w:hAnsi="Arial" w:cs="Arial"/>
          <w:lang w:val="en-CA"/>
        </w:rPr>
      </w:pPr>
    </w:p>
    <w:p w:rsidR="00E369DD" w:rsidRPr="00E369DD" w:rsidRDefault="00E369DD" w:rsidP="00E369DD">
      <w:pPr>
        <w:spacing w:before="0" w:after="120" w:line="240" w:lineRule="auto"/>
        <w:rPr>
          <w:rFonts w:ascii="Arial" w:eastAsia="Times New Roman" w:hAnsi="Arial" w:cs="Arial"/>
          <w:lang w:val="en-CA"/>
        </w:rPr>
      </w:pPr>
    </w:p>
    <w:p w:rsidR="00E369DD" w:rsidRPr="00E369DD" w:rsidRDefault="00E369DD" w:rsidP="00E369DD">
      <w:pPr>
        <w:spacing w:before="0" w:after="120" w:line="240" w:lineRule="auto"/>
        <w:rPr>
          <w:rFonts w:ascii="Arial" w:eastAsia="Times New Roman" w:hAnsi="Arial" w:cs="Arial"/>
          <w:lang w:val="en-CA"/>
        </w:rPr>
      </w:pPr>
    </w:p>
    <w:p w:rsidR="00E369DD" w:rsidRPr="00E369DD" w:rsidRDefault="00E369DD" w:rsidP="00E369DD">
      <w:pPr>
        <w:spacing w:before="0" w:after="120" w:line="240" w:lineRule="auto"/>
        <w:rPr>
          <w:rFonts w:ascii="Arial" w:eastAsia="Times New Roman" w:hAnsi="Arial" w:cs="Arial"/>
          <w:lang w:val="en-CA"/>
        </w:rPr>
      </w:pPr>
    </w:p>
    <w:p w:rsidR="00E369DD" w:rsidRPr="00E369DD" w:rsidRDefault="00E369DD" w:rsidP="00E369DD">
      <w:pPr>
        <w:spacing w:before="0" w:after="0" w:line="240" w:lineRule="auto"/>
        <w:rPr>
          <w:rFonts w:ascii="Arial" w:eastAsia="Times New Roman" w:hAnsi="Arial" w:cs="Arial"/>
          <w:b/>
          <w:u w:val="single"/>
        </w:rPr>
      </w:pPr>
      <w:r w:rsidRPr="00E369DD">
        <w:rPr>
          <w:rFonts w:ascii="Arial" w:eastAsia="Times New Roman" w:hAnsi="Arial" w:cs="Arial"/>
          <w:b/>
          <w:u w:val="single"/>
        </w:rPr>
        <w:lastRenderedPageBreak/>
        <w:t>SECTION E:  AREA OF SERVICE GLOSSARY</w:t>
      </w:r>
    </w:p>
    <w:p w:rsidR="00E369DD" w:rsidRPr="00E369DD" w:rsidRDefault="00E369DD" w:rsidP="00E369DD">
      <w:pPr>
        <w:spacing w:before="0" w:after="0" w:line="240" w:lineRule="auto"/>
        <w:rPr>
          <w:rFonts w:ascii="Arial" w:eastAsia="Times New Roman" w:hAnsi="Arial" w:cs="Arial"/>
        </w:rPr>
      </w:pPr>
    </w:p>
    <w:tbl>
      <w:tblPr>
        <w:tblW w:w="100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6192"/>
      </w:tblGrid>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Accommodation</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related to housing and/or residential programs</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Community Living Skills</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related to the development of community awareness, personal safety, personal hygiene and grooming, money management, home management and cooperative living</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Crisis Prevention/Resolution</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that relate to crisis management skills</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Life Long Learning</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related to school and training programs</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Finances</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 xml:space="preserve">Goals related to government funding, income, budget, etc. to meet the needs for daily living or supplement the cost of equipment, services or programs </w:t>
            </w: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Health and Medical</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related to health care services, mental health supports, counseling and assessments</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Social-Recreation/Leisure</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related to socialization activities and personal fulfillment activities</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Respite</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related to alternative accommodation and/or alternative caregiver</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Emotional Supports</w:t>
            </w:r>
          </w:p>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(supportive counseling)</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related to maintenance and enhancement of quality of life through development of prevention strategies, providing support and monitoring progress</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Therapeutic Partnerships</w:t>
            </w:r>
          </w:p>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(Clinical Supports)</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related to specialized needs such as behavioural programming, interpersonal skills training, sexuality counseling, family or individual counseling and psychological assessments</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Employment Services</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related to employment including pre-employment activities, volunteer work, job supports</w:t>
            </w:r>
          </w:p>
          <w:p w:rsidR="00E369DD" w:rsidRPr="00E369DD" w:rsidRDefault="00E369DD" w:rsidP="00E369DD">
            <w:pPr>
              <w:spacing w:before="0" w:after="0" w:line="240" w:lineRule="auto"/>
              <w:rPr>
                <w:rFonts w:ascii="Arial" w:eastAsia="Times New Roman" w:hAnsi="Arial" w:cs="Arial"/>
              </w:rPr>
            </w:pPr>
          </w:p>
        </w:tc>
      </w:tr>
      <w:tr w:rsidR="00E369DD" w:rsidRPr="00E369DD" w:rsidTr="00E33A00">
        <w:trPr>
          <w:jc w:val="center"/>
        </w:trPr>
        <w:tc>
          <w:tcPr>
            <w:tcW w:w="3888" w:type="dxa"/>
            <w:vAlign w:val="center"/>
          </w:tcPr>
          <w:p w:rsidR="00E369DD" w:rsidRPr="00E369DD" w:rsidRDefault="00E369DD" w:rsidP="00E369DD">
            <w:pPr>
              <w:spacing w:before="0" w:after="0" w:line="240" w:lineRule="auto"/>
              <w:jc w:val="center"/>
              <w:rPr>
                <w:rFonts w:ascii="Arial" w:eastAsia="Times New Roman" w:hAnsi="Arial" w:cs="Arial"/>
                <w:b/>
              </w:rPr>
            </w:pPr>
            <w:r w:rsidRPr="00E369DD">
              <w:rPr>
                <w:rFonts w:ascii="Arial" w:eastAsia="Times New Roman" w:hAnsi="Arial" w:cs="Arial"/>
                <w:b/>
              </w:rPr>
              <w:t>Other</w:t>
            </w:r>
          </w:p>
        </w:tc>
        <w:tc>
          <w:tcPr>
            <w:tcW w:w="6192" w:type="dxa"/>
            <w:vAlign w:val="center"/>
          </w:tcPr>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Goals that are exceptional and cannot be categorized under standardized headings. Please specify.</w:t>
            </w:r>
          </w:p>
          <w:p w:rsidR="00E369DD" w:rsidRPr="00E369DD" w:rsidRDefault="00E369DD" w:rsidP="00E369DD">
            <w:pPr>
              <w:spacing w:before="0" w:after="0" w:line="240" w:lineRule="auto"/>
              <w:rPr>
                <w:rFonts w:ascii="Arial" w:eastAsia="Times New Roman" w:hAnsi="Arial" w:cs="Arial"/>
              </w:rPr>
            </w:pPr>
          </w:p>
        </w:tc>
      </w:tr>
    </w:tbl>
    <w:p w:rsidR="00711C6C" w:rsidRDefault="00711C6C" w:rsidP="00E369DD">
      <w:pPr>
        <w:spacing w:before="0" w:after="0" w:line="240" w:lineRule="auto"/>
        <w:rPr>
          <w:rFonts w:ascii="Arial" w:eastAsia="Times New Roman" w:hAnsi="Arial" w:cs="Arial"/>
          <w:lang w:val="en-CA"/>
        </w:rPr>
        <w:sectPr w:rsidR="00711C6C" w:rsidSect="00923475">
          <w:footerReference w:type="even" r:id="rId82"/>
          <w:footerReference w:type="default" r:id="rId83"/>
          <w:pgSz w:w="12240" w:h="15840" w:code="1"/>
          <w:pgMar w:top="907" w:right="1296" w:bottom="907" w:left="1296" w:header="720" w:footer="504" w:gutter="0"/>
          <w:cols w:space="720"/>
          <w:titlePg/>
          <w:docGrid w:linePitch="360"/>
        </w:sectPr>
      </w:pPr>
    </w:p>
    <w:p w:rsidR="00711C6C" w:rsidRDefault="00711C6C" w:rsidP="00E369DD">
      <w:pPr>
        <w:spacing w:before="0" w:after="0" w:line="240" w:lineRule="auto"/>
        <w:rPr>
          <w:rFonts w:ascii="Arial" w:eastAsia="Times New Roman" w:hAnsi="Arial" w:cs="Arial"/>
          <w:lang w:val="en-CA"/>
        </w:rPr>
        <w:sectPr w:rsidR="00711C6C" w:rsidSect="00711C6C">
          <w:type w:val="continuous"/>
          <w:pgSz w:w="12240" w:h="15840" w:code="1"/>
          <w:pgMar w:top="907" w:right="1296" w:bottom="907" w:left="1296" w:header="720" w:footer="504" w:gutter="0"/>
          <w:cols w:space="720"/>
          <w:titlePg/>
          <w:docGrid w:linePitch="360"/>
        </w:sectPr>
      </w:pPr>
    </w:p>
    <w:p w:rsidR="00716407" w:rsidRPr="00716407" w:rsidRDefault="00711C6C" w:rsidP="00716407">
      <w:pPr>
        <w:spacing w:before="0" w:after="120" w:line="240" w:lineRule="auto"/>
        <w:rPr>
          <w:rFonts w:ascii="Arial" w:eastAsia="Times New Roman" w:hAnsi="Arial" w:cs="Arial"/>
          <w:b/>
          <w:lang w:val="en-CA"/>
        </w:rPr>
      </w:pPr>
      <w:r w:rsidRPr="00716407">
        <w:rPr>
          <w:rFonts w:ascii="Arial" w:eastAsia="Times New Roman" w:hAnsi="Arial" w:cs="Arial"/>
          <w:noProof/>
          <w:lang w:val="en-CA" w:eastAsia="en-CA"/>
        </w:rPr>
        <w:lastRenderedPageBreak/>
        <mc:AlternateContent>
          <mc:Choice Requires="wps">
            <w:drawing>
              <wp:anchor distT="36576" distB="36576" distL="36576" distR="36576" simplePos="0" relativeHeight="251837440" behindDoc="0" locked="0" layoutInCell="1" allowOverlap="1" wp14:anchorId="4090FA82" wp14:editId="14E7274B">
                <wp:simplePos x="0" y="0"/>
                <wp:positionH relativeFrom="column">
                  <wp:posOffset>3367405</wp:posOffset>
                </wp:positionH>
                <wp:positionV relativeFrom="paragraph">
                  <wp:posOffset>4577715</wp:posOffset>
                </wp:positionV>
                <wp:extent cx="2426335" cy="438150"/>
                <wp:effectExtent l="0" t="0" r="0" b="0"/>
                <wp:wrapNone/>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3529" w:rsidRPr="003566CA" w:rsidRDefault="00103529" w:rsidP="003566CA">
                            <w:pPr>
                              <w:widowControl w:val="0"/>
                              <w:spacing w:before="0" w:after="0" w:line="240" w:lineRule="auto"/>
                              <w:rPr>
                                <w:b/>
                                <w:sz w:val="22"/>
                                <w:szCs w:val="22"/>
                              </w:rPr>
                            </w:pPr>
                            <w:r w:rsidRPr="003566CA">
                              <w:rPr>
                                <w:b/>
                                <w:sz w:val="22"/>
                                <w:szCs w:val="22"/>
                              </w:rPr>
                              <w:t>Community Living South Muskoka</w:t>
                            </w:r>
                          </w:p>
                          <w:p w:rsidR="00103529" w:rsidRPr="003566CA" w:rsidRDefault="00103529" w:rsidP="003566CA">
                            <w:pPr>
                              <w:widowControl w:val="0"/>
                              <w:spacing w:before="0" w:after="0" w:line="240" w:lineRule="auto"/>
                              <w:rPr>
                                <w:b/>
                                <w:sz w:val="22"/>
                                <w:szCs w:val="22"/>
                              </w:rPr>
                            </w:pPr>
                            <w:r w:rsidRPr="003566CA">
                              <w:rPr>
                                <w:b/>
                                <w:sz w:val="22"/>
                                <w:szCs w:val="22"/>
                              </w:rPr>
                              <w:t>Complaint/Feedback Co-ordinator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4" o:spid="_x0000_s1026" type="#_x0000_t202" style="position:absolute;margin-left:265.15pt;margin-top:360.45pt;width:191.05pt;height:34.5pt;z-index:251837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" filled="f" stroked="f" strokecolor="black [0]" strokeweight="0" insetpen="t">
                <v:textbox inset="2.85pt,2.85pt,2.85pt,2.85pt">
                  <w:txbxContent>
                    <w:p w:rsidR="00103529" w:rsidRPr="003566CA" w:rsidRDefault="00103529" w:rsidP="003566CA">
                      <w:pPr>
                        <w:widowControl w:val="0"/>
                        <w:spacing w:before="0" w:after="0" w:line="240" w:lineRule="auto"/>
                        <w:rPr>
                          <w:b/>
                          <w:sz w:val="22"/>
                          <w:szCs w:val="22"/>
                        </w:rPr>
                      </w:pPr>
                      <w:r w:rsidRPr="003566CA">
                        <w:rPr>
                          <w:b/>
                          <w:sz w:val="22"/>
                          <w:szCs w:val="22"/>
                        </w:rPr>
                        <w:t>Community Living South Muskoka</w:t>
                      </w:r>
                    </w:p>
                    <w:p w:rsidR="00103529" w:rsidRPr="003566CA" w:rsidRDefault="00103529" w:rsidP="003566CA">
                      <w:pPr>
                        <w:widowControl w:val="0"/>
                        <w:spacing w:before="0" w:after="0" w:line="240" w:lineRule="auto"/>
                        <w:rPr>
                          <w:b/>
                          <w:sz w:val="22"/>
                          <w:szCs w:val="22"/>
                        </w:rPr>
                      </w:pPr>
                      <w:r w:rsidRPr="003566CA">
                        <w:rPr>
                          <w:b/>
                          <w:sz w:val="22"/>
                          <w:szCs w:val="22"/>
                        </w:rPr>
                        <w:t>Complaint/Feedback Co-ordinator</w:t>
                      </w:r>
                    </w:p>
                  </w:txbxContent>
                </v:textbox>
              </v:shape>
            </w:pict>
          </mc:Fallback>
        </mc:AlternateContent>
      </w:r>
      <w:r w:rsidRPr="00716407">
        <w:rPr>
          <w:rFonts w:ascii="Arial" w:eastAsia="Times New Roman" w:hAnsi="Arial" w:cs="Arial"/>
          <w:noProof/>
          <w:lang w:val="en-CA" w:eastAsia="en-CA"/>
        </w:rPr>
        <mc:AlternateContent>
          <mc:Choice Requires="wps">
            <w:drawing>
              <wp:anchor distT="36576" distB="36576" distL="36576" distR="36576" simplePos="0" relativeHeight="251838464" behindDoc="0" locked="0" layoutInCell="1" allowOverlap="1" wp14:anchorId="02DB33ED" wp14:editId="2E63D01C">
                <wp:simplePos x="0" y="0"/>
                <wp:positionH relativeFrom="column">
                  <wp:posOffset>3129280</wp:posOffset>
                </wp:positionH>
                <wp:positionV relativeFrom="paragraph">
                  <wp:posOffset>5015865</wp:posOffset>
                </wp:positionV>
                <wp:extent cx="2502535" cy="1162050"/>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1162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3529" w:rsidRDefault="00103529" w:rsidP="003566CA">
                            <w:pPr>
                              <w:widowControl w:val="0"/>
                              <w:spacing w:before="0" w:after="0" w:line="240" w:lineRule="auto"/>
                              <w:ind w:left="432"/>
                            </w:pPr>
                            <w:r>
                              <w:t>15 Depot Drive</w:t>
                            </w:r>
                          </w:p>
                          <w:p w:rsidR="00103529" w:rsidRDefault="00103529" w:rsidP="003566CA">
                            <w:pPr>
                              <w:widowControl w:val="0"/>
                              <w:spacing w:before="0" w:after="0" w:line="240" w:lineRule="auto"/>
                              <w:ind w:left="432"/>
                            </w:pPr>
                            <w:r>
                              <w:t>Bracebridge, Ontario</w:t>
                            </w:r>
                          </w:p>
                          <w:p w:rsidR="00103529" w:rsidRDefault="00103529" w:rsidP="003566CA">
                            <w:pPr>
                              <w:widowControl w:val="0"/>
                              <w:spacing w:before="0" w:after="0" w:line="240" w:lineRule="auto"/>
                              <w:ind w:left="432"/>
                            </w:pPr>
                            <w:r>
                              <w:t>P1L 0A1</w:t>
                            </w:r>
                          </w:p>
                          <w:p w:rsidR="00103529" w:rsidRDefault="00103529" w:rsidP="003566CA">
                            <w:pPr>
                              <w:widowControl w:val="0"/>
                              <w:spacing w:before="0" w:after="0" w:line="240" w:lineRule="auto"/>
                              <w:ind w:left="432"/>
                            </w:pPr>
                          </w:p>
                          <w:p w:rsidR="00103529" w:rsidRPr="0095291C" w:rsidRDefault="00103529" w:rsidP="003566CA">
                            <w:pPr>
                              <w:widowControl w:val="0"/>
                              <w:spacing w:before="0" w:after="0" w:line="240" w:lineRule="auto"/>
                              <w:ind w:left="432"/>
                              <w:rPr>
                                <w:lang w:val="fr-CA"/>
                              </w:rPr>
                            </w:pPr>
                            <w:r w:rsidRPr="0095291C">
                              <w:rPr>
                                <w:lang w:val="fr-CA"/>
                              </w:rPr>
                              <w:t>Phone: 705-645-5494</w:t>
                            </w:r>
                          </w:p>
                          <w:p w:rsidR="00103529" w:rsidRPr="0095291C" w:rsidRDefault="00103529" w:rsidP="003566CA">
                            <w:pPr>
                              <w:widowControl w:val="0"/>
                              <w:spacing w:before="0" w:after="0" w:line="240" w:lineRule="auto"/>
                              <w:ind w:left="432"/>
                              <w:rPr>
                                <w:lang w:val="fr-CA"/>
                              </w:rPr>
                            </w:pPr>
                            <w:r w:rsidRPr="0095291C">
                              <w:rPr>
                                <w:lang w:val="fr-CA"/>
                              </w:rPr>
                              <w:t>Fax:       705-645-4621</w:t>
                            </w:r>
                          </w:p>
                          <w:p w:rsidR="00103529" w:rsidRPr="0095291C" w:rsidRDefault="00103529" w:rsidP="003566CA">
                            <w:pPr>
                              <w:widowControl w:val="0"/>
                              <w:spacing w:before="0" w:after="0" w:line="240" w:lineRule="auto"/>
                              <w:ind w:left="432"/>
                              <w:rPr>
                                <w:lang w:val="fr-CA"/>
                              </w:rPr>
                            </w:pPr>
                            <w:r w:rsidRPr="0095291C">
                              <w:rPr>
                                <w:lang w:val="fr-CA"/>
                              </w:rPr>
                              <w:t>Email: info@clsm.on.ca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027" type="#_x0000_t202" style="position:absolute;margin-left:246.4pt;margin-top:394.95pt;width:197.05pt;height:91.5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" filled="f" stroked="f" strokecolor="black [0]" strokeweight="0" insetpen="t">
                <v:textbox inset="2.85pt,2.85pt,2.85pt,2.85pt">
                  <w:txbxContent>
                    <w:p w:rsidR="00103529" w:rsidRDefault="00103529" w:rsidP="003566CA">
                      <w:pPr>
                        <w:widowControl w:val="0"/>
                        <w:spacing w:before="0" w:after="0" w:line="240" w:lineRule="auto"/>
                        <w:ind w:left="432"/>
                      </w:pPr>
                      <w:r>
                        <w:t>15 Depot Drive</w:t>
                      </w:r>
                    </w:p>
                    <w:p w:rsidR="00103529" w:rsidRDefault="00103529" w:rsidP="003566CA">
                      <w:pPr>
                        <w:widowControl w:val="0"/>
                        <w:spacing w:before="0" w:after="0" w:line="240" w:lineRule="auto"/>
                        <w:ind w:left="432"/>
                      </w:pPr>
                      <w:r>
                        <w:t>Bracebridge, Ontario</w:t>
                      </w:r>
                    </w:p>
                    <w:p w:rsidR="00103529" w:rsidRDefault="00103529" w:rsidP="003566CA">
                      <w:pPr>
                        <w:widowControl w:val="0"/>
                        <w:spacing w:before="0" w:after="0" w:line="240" w:lineRule="auto"/>
                        <w:ind w:left="432"/>
                      </w:pPr>
                      <w:r>
                        <w:t>P1L 0A1</w:t>
                      </w:r>
                    </w:p>
                    <w:p w:rsidR="00103529" w:rsidRDefault="00103529" w:rsidP="003566CA">
                      <w:pPr>
                        <w:widowControl w:val="0"/>
                        <w:spacing w:before="0" w:after="0" w:line="240" w:lineRule="auto"/>
                        <w:ind w:left="432"/>
                      </w:pPr>
                    </w:p>
                    <w:p w:rsidR="00103529" w:rsidRPr="0095291C" w:rsidRDefault="00103529" w:rsidP="003566CA">
                      <w:pPr>
                        <w:widowControl w:val="0"/>
                        <w:spacing w:before="0" w:after="0" w:line="240" w:lineRule="auto"/>
                        <w:ind w:left="432"/>
                        <w:rPr>
                          <w:lang w:val="fr-CA"/>
                        </w:rPr>
                      </w:pPr>
                      <w:r w:rsidRPr="0095291C">
                        <w:rPr>
                          <w:lang w:val="fr-CA"/>
                        </w:rPr>
                        <w:t>Phone: 705-645-5494</w:t>
                      </w:r>
                    </w:p>
                    <w:p w:rsidR="00103529" w:rsidRPr="0095291C" w:rsidRDefault="00103529" w:rsidP="003566CA">
                      <w:pPr>
                        <w:widowControl w:val="0"/>
                        <w:spacing w:before="0" w:after="0" w:line="240" w:lineRule="auto"/>
                        <w:ind w:left="432"/>
                        <w:rPr>
                          <w:lang w:val="fr-CA"/>
                        </w:rPr>
                      </w:pPr>
                      <w:r w:rsidRPr="0095291C">
                        <w:rPr>
                          <w:lang w:val="fr-CA"/>
                        </w:rPr>
                        <w:t>Fax:       705-645-4621</w:t>
                      </w:r>
                    </w:p>
                    <w:p w:rsidR="00103529" w:rsidRPr="0095291C" w:rsidRDefault="00103529" w:rsidP="003566CA">
                      <w:pPr>
                        <w:widowControl w:val="0"/>
                        <w:spacing w:before="0" w:after="0" w:line="240" w:lineRule="auto"/>
                        <w:ind w:left="432"/>
                        <w:rPr>
                          <w:lang w:val="fr-CA"/>
                        </w:rPr>
                      </w:pPr>
                      <w:r w:rsidRPr="0095291C">
                        <w:rPr>
                          <w:lang w:val="fr-CA"/>
                        </w:rPr>
                        <w:t>Email: info@clsm.on.ca</w:t>
                      </w:r>
                    </w:p>
                  </w:txbxContent>
                </v:textbox>
              </v:shape>
            </w:pict>
          </mc:Fallback>
        </mc:AlternateContent>
      </w:r>
      <w:r w:rsidR="003566CA" w:rsidRPr="00716407">
        <w:rPr>
          <w:rFonts w:ascii="Arial" w:eastAsia="Times New Roman" w:hAnsi="Arial" w:cs="Arial"/>
          <w:noProof/>
          <w:lang w:val="en-CA" w:eastAsia="en-CA"/>
        </w:rPr>
        <mc:AlternateContent>
          <mc:Choice Requires="wps">
            <w:drawing>
              <wp:anchor distT="36576" distB="36576" distL="36576" distR="36576" simplePos="0" relativeHeight="251834368" behindDoc="0" locked="0" layoutInCell="1" allowOverlap="1" wp14:anchorId="463380D0" wp14:editId="40E196B6">
                <wp:simplePos x="0" y="0"/>
                <wp:positionH relativeFrom="column">
                  <wp:posOffset>3205480</wp:posOffset>
                </wp:positionH>
                <wp:positionV relativeFrom="paragraph">
                  <wp:posOffset>-375285</wp:posOffset>
                </wp:positionV>
                <wp:extent cx="2875915" cy="4876800"/>
                <wp:effectExtent l="0" t="0" r="635" b="0"/>
                <wp:wrapNone/>
                <wp:docPr id="76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487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3529" w:rsidRDefault="00103529" w:rsidP="00716407">
                            <w:pPr>
                              <w:widowControl w:val="0"/>
                              <w:jc w:val="center"/>
                              <w:rPr>
                                <w:b/>
                                <w:bCs/>
                                <w:sz w:val="22"/>
                                <w:szCs w:val="22"/>
                              </w:rPr>
                            </w:pPr>
                            <w:r>
                              <w:rPr>
                                <w:b/>
                                <w:bCs/>
                                <w:sz w:val="22"/>
                                <w:szCs w:val="22"/>
                              </w:rPr>
                              <w:t>Community Living South Muskoka promotes a welcoming inclusive community where all are encouraged to reach their potential.</w:t>
                            </w:r>
                          </w:p>
                          <w:p w:rsidR="00103529" w:rsidRDefault="00103529" w:rsidP="00716407">
                            <w:pPr>
                              <w:jc w:val="center"/>
                              <w:rPr>
                                <w:b/>
                                <w:bCs/>
                                <w:sz w:val="22"/>
                                <w:szCs w:val="22"/>
                              </w:rPr>
                            </w:pPr>
                            <w:r>
                              <w:rPr>
                                <w:b/>
                                <w:bCs/>
                                <w:sz w:val="22"/>
                                <w:szCs w:val="22"/>
                              </w:rPr>
                              <w:t> </w:t>
                            </w:r>
                          </w:p>
                          <w:p w:rsidR="00103529" w:rsidRDefault="00103529" w:rsidP="00716407">
                            <w:pPr>
                              <w:widowControl w:val="0"/>
                              <w:jc w:val="both"/>
                              <w:rPr>
                                <w:b/>
                                <w:bCs/>
                                <w:sz w:val="22"/>
                                <w:szCs w:val="22"/>
                              </w:rPr>
                            </w:pPr>
                            <w:r>
                              <w:rPr>
                                <w:b/>
                                <w:bCs/>
                                <w:sz w:val="22"/>
                                <w:szCs w:val="22"/>
                              </w:rPr>
                              <w:t>A welcoming inclusive community is one that believes:</w:t>
                            </w:r>
                          </w:p>
                          <w:p w:rsidR="00103529" w:rsidRDefault="00103529" w:rsidP="00716407">
                            <w:pPr>
                              <w:widowControl w:val="0"/>
                              <w:numPr>
                                <w:ilvl w:val="0"/>
                                <w:numId w:val="45"/>
                              </w:numPr>
                              <w:spacing w:before="0" w:after="0" w:line="240" w:lineRule="auto"/>
                              <w:jc w:val="both"/>
                              <w:rPr>
                                <w:sz w:val="22"/>
                                <w:szCs w:val="22"/>
                              </w:rPr>
                            </w:pPr>
                            <w:r>
                              <w:rPr>
                                <w:sz w:val="22"/>
                                <w:szCs w:val="22"/>
                              </w:rPr>
                              <w:t>Every person is valued</w:t>
                            </w:r>
                          </w:p>
                          <w:p w:rsidR="00103529" w:rsidRDefault="00103529" w:rsidP="00716407">
                            <w:pPr>
                              <w:widowControl w:val="0"/>
                              <w:numPr>
                                <w:ilvl w:val="0"/>
                                <w:numId w:val="45"/>
                              </w:numPr>
                              <w:spacing w:before="0" w:after="0" w:line="240" w:lineRule="auto"/>
                              <w:jc w:val="both"/>
                              <w:rPr>
                                <w:sz w:val="22"/>
                                <w:szCs w:val="22"/>
                              </w:rPr>
                            </w:pPr>
                            <w:r>
                              <w:rPr>
                                <w:sz w:val="22"/>
                                <w:szCs w:val="22"/>
                              </w:rPr>
                              <w:t xml:space="preserve">Every person has a need for love, friendship,  and belonging to ensure their </w:t>
                            </w:r>
                            <w:proofErr w:type="spellStart"/>
                            <w:r>
                              <w:rPr>
                                <w:sz w:val="22"/>
                                <w:szCs w:val="22"/>
                              </w:rPr>
                              <w:t>well being</w:t>
                            </w:r>
                            <w:proofErr w:type="spellEnd"/>
                            <w:r>
                              <w:rPr>
                                <w:sz w:val="22"/>
                                <w:szCs w:val="22"/>
                              </w:rPr>
                              <w:t xml:space="preserve"> and a meaningful life</w:t>
                            </w:r>
                          </w:p>
                          <w:p w:rsidR="00103529" w:rsidRDefault="00103529" w:rsidP="00716407">
                            <w:pPr>
                              <w:widowControl w:val="0"/>
                              <w:numPr>
                                <w:ilvl w:val="0"/>
                                <w:numId w:val="45"/>
                              </w:numPr>
                              <w:spacing w:before="0" w:after="0" w:line="240" w:lineRule="auto"/>
                              <w:jc w:val="both"/>
                              <w:rPr>
                                <w:sz w:val="22"/>
                                <w:szCs w:val="22"/>
                              </w:rPr>
                            </w:pPr>
                            <w:r>
                              <w:rPr>
                                <w:sz w:val="22"/>
                                <w:szCs w:val="22"/>
                              </w:rPr>
                              <w:t>Every person is entitled to acceptance and respect</w:t>
                            </w:r>
                          </w:p>
                          <w:p w:rsidR="00103529" w:rsidRDefault="00103529" w:rsidP="00716407">
                            <w:pPr>
                              <w:widowControl w:val="0"/>
                              <w:numPr>
                                <w:ilvl w:val="0"/>
                                <w:numId w:val="45"/>
                              </w:numPr>
                              <w:spacing w:before="0" w:after="0" w:line="240" w:lineRule="auto"/>
                              <w:jc w:val="both"/>
                              <w:rPr>
                                <w:sz w:val="22"/>
                                <w:szCs w:val="22"/>
                              </w:rPr>
                            </w:pPr>
                            <w:r>
                              <w:rPr>
                                <w:sz w:val="22"/>
                                <w:szCs w:val="22"/>
                              </w:rPr>
                              <w:t>Every person has  the  right  to  reach their potential</w:t>
                            </w:r>
                          </w:p>
                          <w:p w:rsidR="00103529" w:rsidRDefault="00103529" w:rsidP="00716407">
                            <w:pPr>
                              <w:widowControl w:val="0"/>
                              <w:numPr>
                                <w:ilvl w:val="0"/>
                                <w:numId w:val="45"/>
                              </w:numPr>
                              <w:spacing w:before="0" w:after="0" w:line="240" w:lineRule="auto"/>
                              <w:jc w:val="both"/>
                              <w:rPr>
                                <w:sz w:val="22"/>
                                <w:szCs w:val="22"/>
                              </w:rPr>
                            </w:pPr>
                            <w:r>
                              <w:rPr>
                                <w:sz w:val="22"/>
                                <w:szCs w:val="22"/>
                              </w:rPr>
                              <w:t>In promoting creativity, flexibility and choice as a  means   of   developing   personal  and  community growth</w:t>
                            </w:r>
                          </w:p>
                          <w:p w:rsidR="00103529" w:rsidRDefault="00103529" w:rsidP="00716407">
                            <w:pPr>
                              <w:widowControl w:val="0"/>
                              <w:numPr>
                                <w:ilvl w:val="0"/>
                                <w:numId w:val="45"/>
                              </w:numPr>
                              <w:spacing w:before="0" w:after="0" w:line="240" w:lineRule="auto"/>
                              <w:jc w:val="both"/>
                              <w:rPr>
                                <w:sz w:val="22"/>
                                <w:szCs w:val="22"/>
                              </w:rPr>
                            </w:pPr>
                            <w:r>
                              <w:rPr>
                                <w:sz w:val="22"/>
                                <w:szCs w:val="22"/>
                              </w:rPr>
                              <w:t>With every right there is an inherent risk</w:t>
                            </w:r>
                          </w:p>
                          <w:p w:rsidR="00103529" w:rsidRDefault="00103529" w:rsidP="00716407">
                            <w:pPr>
                              <w:widowControl w:val="0"/>
                              <w:numPr>
                                <w:ilvl w:val="0"/>
                                <w:numId w:val="45"/>
                              </w:numPr>
                              <w:spacing w:before="0" w:after="0" w:line="240" w:lineRule="auto"/>
                              <w:jc w:val="both"/>
                              <w:rPr>
                                <w:sz w:val="22"/>
                                <w:szCs w:val="22"/>
                              </w:rPr>
                            </w:pPr>
                            <w:r>
                              <w:rPr>
                                <w:sz w:val="22"/>
                                <w:szCs w:val="22"/>
                              </w:rPr>
                              <w:t>With every opportunity there is an inherent risk</w:t>
                            </w:r>
                          </w:p>
                          <w:p w:rsidR="00103529" w:rsidRDefault="00103529" w:rsidP="00716407">
                            <w:pPr>
                              <w:widowControl w:val="0"/>
                              <w:numPr>
                                <w:ilvl w:val="0"/>
                                <w:numId w:val="45"/>
                              </w:numPr>
                              <w:spacing w:before="0" w:after="0" w:line="240" w:lineRule="auto"/>
                              <w:jc w:val="both"/>
                              <w:rPr>
                                <w:sz w:val="22"/>
                                <w:szCs w:val="22"/>
                              </w:rPr>
                            </w:pPr>
                            <w:r>
                              <w:rPr>
                                <w:sz w:val="22"/>
                                <w:szCs w:val="22"/>
                              </w:rPr>
                              <w:t>In  ensuring   for   all,   full  accessibility  to  information, services and resources</w:t>
                            </w:r>
                          </w:p>
                          <w:p w:rsidR="00103529" w:rsidRDefault="00103529" w:rsidP="00716407">
                            <w:pPr>
                              <w:numPr>
                                <w:ilvl w:val="0"/>
                                <w:numId w:val="45"/>
                              </w:numPr>
                              <w:spacing w:before="0" w:after="0" w:line="240" w:lineRule="auto"/>
                              <w:jc w:val="both"/>
                              <w:rPr>
                                <w:sz w:val="22"/>
                                <w:szCs w:val="22"/>
                              </w:rPr>
                            </w:pPr>
                            <w:r>
                              <w:rPr>
                                <w:sz w:val="22"/>
                                <w:szCs w:val="22"/>
                              </w:rPr>
                              <w:t>Growing and learning are part of the personal responsibilities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028" type="#_x0000_t202" style="position:absolute;margin-left:252.4pt;margin-top:-29.55pt;width:226.45pt;height:384pt;z-index:251834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" filled="f" stroked="f" strokecolor="black [0]" insetpen="t">
                <v:textbox inset="2.88pt,2.88pt,2.88pt,2.88pt">
                  <w:txbxContent>
                    <w:p w:rsidR="00103529" w:rsidRDefault="00103529" w:rsidP="00716407">
                      <w:pPr>
                        <w:widowControl w:val="0"/>
                        <w:jc w:val="center"/>
                        <w:rPr>
                          <w:b/>
                          <w:bCs/>
                          <w:sz w:val="22"/>
                          <w:szCs w:val="22"/>
                        </w:rPr>
                      </w:pPr>
                      <w:r>
                        <w:rPr>
                          <w:b/>
                          <w:bCs/>
                          <w:sz w:val="22"/>
                          <w:szCs w:val="22"/>
                        </w:rPr>
                        <w:t>Community Living South Muskoka promotes a welcoming inclusive community where all are encouraged to reach their potential.</w:t>
                      </w:r>
                    </w:p>
                    <w:p w:rsidR="00103529" w:rsidRDefault="00103529" w:rsidP="00716407">
                      <w:pPr>
                        <w:jc w:val="center"/>
                        <w:rPr>
                          <w:b/>
                          <w:bCs/>
                          <w:sz w:val="22"/>
                          <w:szCs w:val="22"/>
                        </w:rPr>
                      </w:pPr>
                      <w:r>
                        <w:rPr>
                          <w:b/>
                          <w:bCs/>
                          <w:sz w:val="22"/>
                          <w:szCs w:val="22"/>
                        </w:rPr>
                        <w:t> </w:t>
                      </w:r>
                    </w:p>
                    <w:p w:rsidR="00103529" w:rsidRDefault="00103529" w:rsidP="00716407">
                      <w:pPr>
                        <w:widowControl w:val="0"/>
                        <w:jc w:val="both"/>
                        <w:rPr>
                          <w:b/>
                          <w:bCs/>
                          <w:sz w:val="22"/>
                          <w:szCs w:val="22"/>
                        </w:rPr>
                      </w:pPr>
                      <w:r>
                        <w:rPr>
                          <w:b/>
                          <w:bCs/>
                          <w:sz w:val="22"/>
                          <w:szCs w:val="22"/>
                        </w:rPr>
                        <w:t>A welcoming inclusive community is one that believes:</w:t>
                      </w:r>
                    </w:p>
                    <w:p w:rsidR="00103529" w:rsidRDefault="00103529" w:rsidP="00716407">
                      <w:pPr>
                        <w:widowControl w:val="0"/>
                        <w:numPr>
                          <w:ilvl w:val="0"/>
                          <w:numId w:val="45"/>
                        </w:numPr>
                        <w:spacing w:before="0" w:after="0" w:line="240" w:lineRule="auto"/>
                        <w:jc w:val="both"/>
                        <w:rPr>
                          <w:sz w:val="22"/>
                          <w:szCs w:val="22"/>
                        </w:rPr>
                      </w:pPr>
                      <w:r>
                        <w:rPr>
                          <w:sz w:val="22"/>
                          <w:szCs w:val="22"/>
                        </w:rPr>
                        <w:t>Every person is valued</w:t>
                      </w:r>
                    </w:p>
                    <w:p w:rsidR="00103529" w:rsidRDefault="00103529" w:rsidP="00716407">
                      <w:pPr>
                        <w:widowControl w:val="0"/>
                        <w:numPr>
                          <w:ilvl w:val="0"/>
                          <w:numId w:val="45"/>
                        </w:numPr>
                        <w:spacing w:before="0" w:after="0" w:line="240" w:lineRule="auto"/>
                        <w:jc w:val="both"/>
                        <w:rPr>
                          <w:sz w:val="22"/>
                          <w:szCs w:val="22"/>
                        </w:rPr>
                      </w:pPr>
                      <w:r>
                        <w:rPr>
                          <w:sz w:val="22"/>
                          <w:szCs w:val="22"/>
                        </w:rPr>
                        <w:t xml:space="preserve">Every person has a need for love, friendship,  and belonging to ensure their </w:t>
                      </w:r>
                      <w:proofErr w:type="spellStart"/>
                      <w:r>
                        <w:rPr>
                          <w:sz w:val="22"/>
                          <w:szCs w:val="22"/>
                        </w:rPr>
                        <w:t>well being</w:t>
                      </w:r>
                      <w:proofErr w:type="spellEnd"/>
                      <w:r>
                        <w:rPr>
                          <w:sz w:val="22"/>
                          <w:szCs w:val="22"/>
                        </w:rPr>
                        <w:t xml:space="preserve"> and a meaningful life</w:t>
                      </w:r>
                    </w:p>
                    <w:p w:rsidR="00103529" w:rsidRDefault="00103529" w:rsidP="00716407">
                      <w:pPr>
                        <w:widowControl w:val="0"/>
                        <w:numPr>
                          <w:ilvl w:val="0"/>
                          <w:numId w:val="45"/>
                        </w:numPr>
                        <w:spacing w:before="0" w:after="0" w:line="240" w:lineRule="auto"/>
                        <w:jc w:val="both"/>
                        <w:rPr>
                          <w:sz w:val="22"/>
                          <w:szCs w:val="22"/>
                        </w:rPr>
                      </w:pPr>
                      <w:r>
                        <w:rPr>
                          <w:sz w:val="22"/>
                          <w:szCs w:val="22"/>
                        </w:rPr>
                        <w:t>Every person is entitled to acceptance and respect</w:t>
                      </w:r>
                    </w:p>
                    <w:p w:rsidR="00103529" w:rsidRDefault="00103529" w:rsidP="00716407">
                      <w:pPr>
                        <w:widowControl w:val="0"/>
                        <w:numPr>
                          <w:ilvl w:val="0"/>
                          <w:numId w:val="45"/>
                        </w:numPr>
                        <w:spacing w:before="0" w:after="0" w:line="240" w:lineRule="auto"/>
                        <w:jc w:val="both"/>
                        <w:rPr>
                          <w:sz w:val="22"/>
                          <w:szCs w:val="22"/>
                        </w:rPr>
                      </w:pPr>
                      <w:r>
                        <w:rPr>
                          <w:sz w:val="22"/>
                          <w:szCs w:val="22"/>
                        </w:rPr>
                        <w:t>Every person has  the  right  to  reach their potential</w:t>
                      </w:r>
                    </w:p>
                    <w:p w:rsidR="00103529" w:rsidRDefault="00103529" w:rsidP="00716407">
                      <w:pPr>
                        <w:widowControl w:val="0"/>
                        <w:numPr>
                          <w:ilvl w:val="0"/>
                          <w:numId w:val="45"/>
                        </w:numPr>
                        <w:spacing w:before="0" w:after="0" w:line="240" w:lineRule="auto"/>
                        <w:jc w:val="both"/>
                        <w:rPr>
                          <w:sz w:val="22"/>
                          <w:szCs w:val="22"/>
                        </w:rPr>
                      </w:pPr>
                      <w:r>
                        <w:rPr>
                          <w:sz w:val="22"/>
                          <w:szCs w:val="22"/>
                        </w:rPr>
                        <w:t>In promoting creativity, flexibility and choice as a  means   of   developing   personal  and  community growth</w:t>
                      </w:r>
                    </w:p>
                    <w:p w:rsidR="00103529" w:rsidRDefault="00103529" w:rsidP="00716407">
                      <w:pPr>
                        <w:widowControl w:val="0"/>
                        <w:numPr>
                          <w:ilvl w:val="0"/>
                          <w:numId w:val="45"/>
                        </w:numPr>
                        <w:spacing w:before="0" w:after="0" w:line="240" w:lineRule="auto"/>
                        <w:jc w:val="both"/>
                        <w:rPr>
                          <w:sz w:val="22"/>
                          <w:szCs w:val="22"/>
                        </w:rPr>
                      </w:pPr>
                      <w:r>
                        <w:rPr>
                          <w:sz w:val="22"/>
                          <w:szCs w:val="22"/>
                        </w:rPr>
                        <w:t>With every right there is an inherent risk</w:t>
                      </w:r>
                    </w:p>
                    <w:p w:rsidR="00103529" w:rsidRDefault="00103529" w:rsidP="00716407">
                      <w:pPr>
                        <w:widowControl w:val="0"/>
                        <w:numPr>
                          <w:ilvl w:val="0"/>
                          <w:numId w:val="45"/>
                        </w:numPr>
                        <w:spacing w:before="0" w:after="0" w:line="240" w:lineRule="auto"/>
                        <w:jc w:val="both"/>
                        <w:rPr>
                          <w:sz w:val="22"/>
                          <w:szCs w:val="22"/>
                        </w:rPr>
                      </w:pPr>
                      <w:r>
                        <w:rPr>
                          <w:sz w:val="22"/>
                          <w:szCs w:val="22"/>
                        </w:rPr>
                        <w:t>With every opportunity there is an inherent risk</w:t>
                      </w:r>
                    </w:p>
                    <w:p w:rsidR="00103529" w:rsidRDefault="00103529" w:rsidP="00716407">
                      <w:pPr>
                        <w:widowControl w:val="0"/>
                        <w:numPr>
                          <w:ilvl w:val="0"/>
                          <w:numId w:val="45"/>
                        </w:numPr>
                        <w:spacing w:before="0" w:after="0" w:line="240" w:lineRule="auto"/>
                        <w:jc w:val="both"/>
                        <w:rPr>
                          <w:sz w:val="22"/>
                          <w:szCs w:val="22"/>
                        </w:rPr>
                      </w:pPr>
                      <w:r>
                        <w:rPr>
                          <w:sz w:val="22"/>
                          <w:szCs w:val="22"/>
                        </w:rPr>
                        <w:t>In  ensuring   for   all,   full  accessibility  to  information, services and resources</w:t>
                      </w:r>
                    </w:p>
                    <w:p w:rsidR="00103529" w:rsidRDefault="00103529" w:rsidP="00716407">
                      <w:pPr>
                        <w:numPr>
                          <w:ilvl w:val="0"/>
                          <w:numId w:val="45"/>
                        </w:numPr>
                        <w:spacing w:before="0" w:after="0" w:line="240" w:lineRule="auto"/>
                        <w:jc w:val="both"/>
                        <w:rPr>
                          <w:sz w:val="22"/>
                          <w:szCs w:val="22"/>
                        </w:rPr>
                      </w:pPr>
                      <w:r>
                        <w:rPr>
                          <w:sz w:val="22"/>
                          <w:szCs w:val="22"/>
                        </w:rPr>
                        <w:t>Growing and learning are part of the personal responsibilities</w:t>
                      </w:r>
                    </w:p>
                  </w:txbxContent>
                </v:textbox>
              </v:shape>
            </w:pict>
          </mc:Fallback>
        </mc:AlternateContent>
      </w:r>
      <w:r w:rsidR="00716407" w:rsidRPr="00716407">
        <w:rPr>
          <w:rFonts w:ascii="Arial" w:eastAsia="Times New Roman" w:hAnsi="Arial" w:cs="Arial"/>
          <w:noProof/>
          <w:lang w:val="en-CA" w:eastAsia="en-CA"/>
        </w:rPr>
        <mc:AlternateContent>
          <mc:Choice Requires="wps">
            <w:drawing>
              <wp:anchor distT="36576" distB="36576" distL="36576" distR="36576" simplePos="0" relativeHeight="251833344" behindDoc="0" locked="0" layoutInCell="1" allowOverlap="1" wp14:anchorId="4253D214" wp14:editId="24AF194B">
                <wp:simplePos x="0" y="0"/>
                <wp:positionH relativeFrom="column">
                  <wp:posOffset>-137795</wp:posOffset>
                </wp:positionH>
                <wp:positionV relativeFrom="paragraph">
                  <wp:posOffset>-325120</wp:posOffset>
                </wp:positionV>
                <wp:extent cx="3021330" cy="6639560"/>
                <wp:effectExtent l="0" t="0" r="7620" b="8890"/>
                <wp:wrapNone/>
                <wp:docPr id="76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663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3529" w:rsidRDefault="00103529" w:rsidP="00716407">
                            <w:pPr>
                              <w:widowControl w:val="0"/>
                              <w:rPr>
                                <w:rFonts w:ascii="Calibri" w:hAnsi="Calibri" w:cs="Calibri"/>
                              </w:rPr>
                            </w:pPr>
                            <w:r>
                              <w:rPr>
                                <w:rFonts w:ascii="Calibri" w:hAnsi="Calibri" w:cs="Calibri"/>
                              </w:rPr>
                              <w:t>If you are making a complaint please tell us how this has affected you.   What can we do to put things right?</w:t>
                            </w:r>
                          </w:p>
                          <w:p w:rsidR="00103529" w:rsidRDefault="00103529" w:rsidP="00716407">
                            <w:pPr>
                              <w:widowControl w:val="0"/>
                              <w:spacing w:line="643" w:lineRule="auto"/>
                              <w:rPr>
                                <w:rFonts w:ascii="Calibri" w:hAnsi="Calibri" w:cs="Calibri"/>
                                <w:u w:val="single"/>
                              </w:rPr>
                            </w:pP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103529" w:rsidRDefault="00103529" w:rsidP="00716407">
                            <w:pPr>
                              <w:widowControl w:val="0"/>
                              <w:spacing w:line="465" w:lineRule="auto"/>
                              <w:rPr>
                                <w:rFonts w:ascii="Calibri" w:hAnsi="Calibri" w:cs="Calibri"/>
                                <w:u w:val="single"/>
                              </w:rPr>
                            </w:pPr>
                            <w:r>
                              <w:rPr>
                                <w:rFonts w:ascii="Calibri" w:hAnsi="Calibri" w:cs="Calibri"/>
                              </w:rPr>
                              <w:t>Your name:</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103529" w:rsidRDefault="00103529" w:rsidP="00716407">
                            <w:pPr>
                              <w:widowControl w:val="0"/>
                              <w:spacing w:line="465" w:lineRule="auto"/>
                              <w:rPr>
                                <w:rFonts w:ascii="Calibri" w:hAnsi="Calibri" w:cs="Calibri"/>
                                <w:u w:val="single"/>
                              </w:rPr>
                            </w:pPr>
                            <w:r>
                              <w:rPr>
                                <w:rFonts w:ascii="Calibri" w:hAnsi="Calibri" w:cs="Calibri"/>
                              </w:rPr>
                              <w:t xml:space="preserve">Address: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103529" w:rsidRDefault="00103529" w:rsidP="00716407">
                            <w:pPr>
                              <w:widowControl w:val="0"/>
                              <w:spacing w:line="465" w:lineRule="auto"/>
                              <w:rPr>
                                <w:rFonts w:ascii="Calibri" w:hAnsi="Calibri" w:cs="Calibri"/>
                                <w:u w:val="single"/>
                              </w:rPr>
                            </w:pPr>
                            <w:r>
                              <w:rPr>
                                <w:rFonts w:ascii="Calibri" w:hAnsi="Calibri" w:cs="Calibri"/>
                              </w:rPr>
                              <w:t>Contact number:</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103529" w:rsidRDefault="00103529" w:rsidP="00716407">
                            <w:pPr>
                              <w:widowControl w:val="0"/>
                              <w:spacing w:line="643" w:lineRule="auto"/>
                              <w:rPr>
                                <w:rFonts w:ascii="Calibri" w:hAnsi="Calibri" w:cs="Calibri"/>
                              </w:rPr>
                            </w:pPr>
                            <w:r>
                              <w:rPr>
                                <w:rFonts w:ascii="Calibri" w:hAnsi="Calibri" w:cs="Calibri"/>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029" type="#_x0000_t202" style="position:absolute;margin-left:-10.85pt;margin-top:-25.6pt;width:237.9pt;height:522.8pt;z-index:251833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" filled="f" stroked="f" strokecolor="black [0]" strokeweight="0" insetpen="t">
                <v:textbox inset="2.85pt,2.85pt,2.85pt,2.85pt">
                  <w:txbxContent>
                    <w:p w:rsidR="00103529" w:rsidRDefault="00103529" w:rsidP="00716407">
                      <w:pPr>
                        <w:widowControl w:val="0"/>
                        <w:rPr>
                          <w:rFonts w:ascii="Calibri" w:hAnsi="Calibri" w:cs="Calibri"/>
                        </w:rPr>
                      </w:pPr>
                      <w:r>
                        <w:rPr>
                          <w:rFonts w:ascii="Calibri" w:hAnsi="Calibri" w:cs="Calibri"/>
                        </w:rPr>
                        <w:t>If you are making a complaint please tell us how this has affected you.   What can we do to put things right?</w:t>
                      </w:r>
                    </w:p>
                    <w:p w:rsidR="00103529" w:rsidRDefault="00103529" w:rsidP="00716407">
                      <w:pPr>
                        <w:widowControl w:val="0"/>
                        <w:spacing w:line="643" w:lineRule="auto"/>
                        <w:rPr>
                          <w:rFonts w:ascii="Calibri" w:hAnsi="Calibri" w:cs="Calibri"/>
                          <w:u w:val="single"/>
                        </w:rPr>
                      </w:pP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103529" w:rsidRDefault="00103529" w:rsidP="00716407">
                      <w:pPr>
                        <w:widowControl w:val="0"/>
                        <w:spacing w:line="465" w:lineRule="auto"/>
                        <w:rPr>
                          <w:rFonts w:ascii="Calibri" w:hAnsi="Calibri" w:cs="Calibri"/>
                          <w:u w:val="single"/>
                        </w:rPr>
                      </w:pPr>
                      <w:r>
                        <w:rPr>
                          <w:rFonts w:ascii="Calibri" w:hAnsi="Calibri" w:cs="Calibri"/>
                        </w:rPr>
                        <w:t>Your name:</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103529" w:rsidRDefault="00103529" w:rsidP="00716407">
                      <w:pPr>
                        <w:widowControl w:val="0"/>
                        <w:spacing w:line="465" w:lineRule="auto"/>
                        <w:rPr>
                          <w:rFonts w:ascii="Calibri" w:hAnsi="Calibri" w:cs="Calibri"/>
                          <w:u w:val="single"/>
                        </w:rPr>
                      </w:pPr>
                      <w:r>
                        <w:rPr>
                          <w:rFonts w:ascii="Calibri" w:hAnsi="Calibri" w:cs="Calibri"/>
                        </w:rPr>
                        <w:t xml:space="preserve">Address: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103529" w:rsidRDefault="00103529" w:rsidP="00716407">
                      <w:pPr>
                        <w:widowControl w:val="0"/>
                        <w:spacing w:line="465" w:lineRule="auto"/>
                        <w:rPr>
                          <w:rFonts w:ascii="Calibri" w:hAnsi="Calibri" w:cs="Calibri"/>
                          <w:u w:val="single"/>
                        </w:rPr>
                      </w:pPr>
                      <w:r>
                        <w:rPr>
                          <w:rFonts w:ascii="Calibri" w:hAnsi="Calibri" w:cs="Calibri"/>
                        </w:rPr>
                        <w:t>Contact number:</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103529" w:rsidRDefault="00103529" w:rsidP="00716407">
                      <w:pPr>
                        <w:widowControl w:val="0"/>
                        <w:spacing w:line="643" w:lineRule="auto"/>
                        <w:rPr>
                          <w:rFonts w:ascii="Calibri" w:hAnsi="Calibri" w:cs="Calibri"/>
                        </w:rPr>
                      </w:pPr>
                      <w:r>
                        <w:rPr>
                          <w:rFonts w:ascii="Calibri" w:hAnsi="Calibri" w:cs="Calibri"/>
                        </w:rPr>
                        <w:t> </w:t>
                      </w:r>
                    </w:p>
                  </w:txbxContent>
                </v:textbox>
              </v:shape>
            </w:pict>
          </mc:Fallback>
        </mc:AlternateContent>
      </w:r>
      <w:r w:rsidR="00716407" w:rsidRPr="00716407">
        <w:rPr>
          <w:rFonts w:ascii="Arial" w:eastAsia="Times New Roman" w:hAnsi="Arial" w:cs="Arial"/>
          <w:noProof/>
          <w:lang w:val="en-CA" w:eastAsia="en-CA"/>
        </w:rPr>
        <mc:AlternateContent>
          <mc:Choice Requires="wps">
            <w:drawing>
              <wp:anchor distT="36576" distB="36576" distL="36576" distR="36576" simplePos="0" relativeHeight="251841536" behindDoc="0" locked="0" layoutInCell="1" allowOverlap="1" wp14:anchorId="3018FE90" wp14:editId="49EA9881">
                <wp:simplePos x="0" y="0"/>
                <wp:positionH relativeFrom="column">
                  <wp:posOffset>6920865</wp:posOffset>
                </wp:positionH>
                <wp:positionV relativeFrom="paragraph">
                  <wp:posOffset>52070</wp:posOffset>
                </wp:positionV>
                <wp:extent cx="1934210" cy="1257300"/>
                <wp:effectExtent l="0" t="0" r="889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3529" w:rsidRPr="003566CA" w:rsidRDefault="00103529" w:rsidP="00716407">
                            <w:pPr>
                              <w:widowControl w:val="0"/>
                              <w:jc w:val="center"/>
                              <w:rPr>
                                <w:b/>
                                <w:sz w:val="40"/>
                                <w:szCs w:val="40"/>
                              </w:rPr>
                            </w:pPr>
                            <w:r w:rsidRPr="003566CA">
                              <w:rPr>
                                <w:b/>
                                <w:sz w:val="40"/>
                                <w:szCs w:val="40"/>
                              </w:rPr>
                              <w:t xml:space="preserve">Tell Us </w:t>
                            </w:r>
                          </w:p>
                          <w:p w:rsidR="00103529" w:rsidRPr="003566CA" w:rsidRDefault="00103529" w:rsidP="00716407">
                            <w:pPr>
                              <w:widowControl w:val="0"/>
                              <w:jc w:val="center"/>
                              <w:rPr>
                                <w:b/>
                                <w:sz w:val="40"/>
                                <w:szCs w:val="40"/>
                              </w:rPr>
                            </w:pPr>
                            <w:r w:rsidRPr="003566CA">
                              <w:rPr>
                                <w:b/>
                                <w:sz w:val="40"/>
                                <w:szCs w:val="40"/>
                              </w:rPr>
                              <w:t>What You Think</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030" type="#_x0000_t202" style="position:absolute;margin-left:544.95pt;margin-top:4.1pt;width:152.3pt;height:99pt;z-index:251841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lDQMAAL8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" filled="f" stroked="f" strokecolor="black [0]" strokeweight="0" insetpen="t">
                <v:textbox inset="2.85pt,2.85pt,2.85pt,2.85pt">
                  <w:txbxContent>
                    <w:p w:rsidR="00103529" w:rsidRPr="003566CA" w:rsidRDefault="00103529" w:rsidP="00716407">
                      <w:pPr>
                        <w:widowControl w:val="0"/>
                        <w:jc w:val="center"/>
                        <w:rPr>
                          <w:b/>
                          <w:sz w:val="40"/>
                          <w:szCs w:val="40"/>
                        </w:rPr>
                      </w:pPr>
                      <w:r w:rsidRPr="003566CA">
                        <w:rPr>
                          <w:b/>
                          <w:sz w:val="40"/>
                          <w:szCs w:val="40"/>
                        </w:rPr>
                        <w:t xml:space="preserve">Tell Us </w:t>
                      </w:r>
                    </w:p>
                    <w:p w:rsidR="00103529" w:rsidRPr="003566CA" w:rsidRDefault="00103529" w:rsidP="00716407">
                      <w:pPr>
                        <w:widowControl w:val="0"/>
                        <w:jc w:val="center"/>
                        <w:rPr>
                          <w:b/>
                          <w:sz w:val="40"/>
                          <w:szCs w:val="40"/>
                        </w:rPr>
                      </w:pPr>
                      <w:r w:rsidRPr="003566CA">
                        <w:rPr>
                          <w:b/>
                          <w:sz w:val="40"/>
                          <w:szCs w:val="40"/>
                        </w:rPr>
                        <w:t>What You Think</w:t>
                      </w:r>
                    </w:p>
                  </w:txbxContent>
                </v:textbox>
              </v:shape>
            </w:pict>
          </mc:Fallback>
        </mc:AlternateContent>
      </w:r>
      <w:r w:rsidR="003566CA" w:rsidRPr="00716407">
        <w:rPr>
          <w:rFonts w:ascii="Arial" w:eastAsia="Times New Roman" w:hAnsi="Arial" w:cs="Arial"/>
          <w:noProof/>
          <w:lang w:val="en-CA" w:eastAsia="en-CA"/>
        </w:rPr>
        <mc:AlternateContent>
          <mc:Choice Requires="wps">
            <w:drawing>
              <wp:anchor distT="36576" distB="36576" distL="36576" distR="36576" simplePos="0" relativeHeight="251844608" behindDoc="0" locked="0" layoutInCell="1" allowOverlap="1" wp14:anchorId="47E95D90" wp14:editId="5EB728D7">
                <wp:simplePos x="0" y="0"/>
                <wp:positionH relativeFrom="column">
                  <wp:posOffset>7015480</wp:posOffset>
                </wp:positionH>
                <wp:positionV relativeFrom="paragraph">
                  <wp:posOffset>3834765</wp:posOffset>
                </wp:positionV>
                <wp:extent cx="1838960" cy="1924050"/>
                <wp:effectExtent l="0" t="0" r="8890" b="0"/>
                <wp:wrapNone/>
                <wp:docPr id="759"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924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3529" w:rsidRDefault="00103529" w:rsidP="00716407">
                            <w:pPr>
                              <w:widowControl w:val="0"/>
                              <w:jc w:val="center"/>
                              <w:rPr>
                                <w:b/>
                                <w:bCs/>
                                <w:sz w:val="28"/>
                                <w:szCs w:val="28"/>
                              </w:rPr>
                            </w:pPr>
                            <w:r>
                              <w:rPr>
                                <w:b/>
                                <w:bCs/>
                                <w:sz w:val="28"/>
                                <w:szCs w:val="28"/>
                              </w:rPr>
                              <w:t>Community Living South Muskoka</w:t>
                            </w:r>
                          </w:p>
                          <w:p w:rsidR="00103529" w:rsidRDefault="00103529" w:rsidP="00716407">
                            <w:pPr>
                              <w:widowControl w:val="0"/>
                              <w:jc w:val="center"/>
                              <w:rPr>
                                <w:b/>
                                <w:bCs/>
                                <w:sz w:val="28"/>
                                <w:szCs w:val="28"/>
                              </w:rPr>
                            </w:pPr>
                          </w:p>
                          <w:p w:rsidR="00103529" w:rsidRDefault="00103529" w:rsidP="003566CA">
                            <w:pPr>
                              <w:widowControl w:val="0"/>
                              <w:spacing w:before="0" w:after="0" w:line="240" w:lineRule="auto"/>
                              <w:jc w:val="center"/>
                              <w:rPr>
                                <w:b/>
                                <w:bCs/>
                                <w:sz w:val="18"/>
                                <w:szCs w:val="18"/>
                              </w:rPr>
                            </w:pPr>
                            <w:r w:rsidRPr="00231D4B">
                              <w:rPr>
                                <w:b/>
                                <w:bCs/>
                                <w:sz w:val="18"/>
                                <w:szCs w:val="18"/>
                              </w:rPr>
                              <w:t xml:space="preserve">Telephone: </w:t>
                            </w:r>
                            <w:r>
                              <w:rPr>
                                <w:b/>
                                <w:bCs/>
                                <w:sz w:val="18"/>
                                <w:szCs w:val="18"/>
                              </w:rPr>
                              <w:t>705-645-5494</w:t>
                            </w:r>
                          </w:p>
                          <w:p w:rsidR="00103529" w:rsidRPr="00231D4B" w:rsidRDefault="00103529" w:rsidP="003566CA">
                            <w:pPr>
                              <w:widowControl w:val="0"/>
                              <w:spacing w:before="0" w:after="0" w:line="240" w:lineRule="auto"/>
                              <w:jc w:val="center"/>
                              <w:rPr>
                                <w:b/>
                                <w:bCs/>
                                <w:sz w:val="18"/>
                                <w:szCs w:val="18"/>
                              </w:rPr>
                            </w:pPr>
                            <w:r>
                              <w:rPr>
                                <w:b/>
                                <w:bCs/>
                                <w:sz w:val="18"/>
                                <w:szCs w:val="18"/>
                              </w:rPr>
                              <w:t>Website: www.clsm.on.ca</w:t>
                            </w:r>
                          </w:p>
                          <w:p w:rsidR="00103529" w:rsidRDefault="0010352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031" type="#_x0000_t202" style="position:absolute;margin-left:552.4pt;margin-top:301.95pt;width:144.8pt;height:151.5pt;z-index:251844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" filled="f" stroked="f" strokecolor="black [0]" insetpen="t">
                <v:textbox inset="2.88pt,2.88pt,2.88pt,2.88pt">
                  <w:txbxContent>
                    <w:p w:rsidR="00103529" w:rsidRDefault="00103529" w:rsidP="00716407">
                      <w:pPr>
                        <w:widowControl w:val="0"/>
                        <w:jc w:val="center"/>
                        <w:rPr>
                          <w:b/>
                          <w:bCs/>
                          <w:sz w:val="28"/>
                          <w:szCs w:val="28"/>
                        </w:rPr>
                      </w:pPr>
                      <w:r>
                        <w:rPr>
                          <w:b/>
                          <w:bCs/>
                          <w:sz w:val="28"/>
                          <w:szCs w:val="28"/>
                        </w:rPr>
                        <w:t>Community Living South Muskoka</w:t>
                      </w:r>
                    </w:p>
                    <w:p w:rsidR="00103529" w:rsidRDefault="00103529" w:rsidP="00716407">
                      <w:pPr>
                        <w:widowControl w:val="0"/>
                        <w:jc w:val="center"/>
                        <w:rPr>
                          <w:b/>
                          <w:bCs/>
                          <w:sz w:val="28"/>
                          <w:szCs w:val="28"/>
                        </w:rPr>
                      </w:pPr>
                    </w:p>
                    <w:p w:rsidR="00103529" w:rsidRDefault="00103529" w:rsidP="003566CA">
                      <w:pPr>
                        <w:widowControl w:val="0"/>
                        <w:spacing w:before="0" w:after="0" w:line="240" w:lineRule="auto"/>
                        <w:jc w:val="center"/>
                        <w:rPr>
                          <w:b/>
                          <w:bCs/>
                          <w:sz w:val="18"/>
                          <w:szCs w:val="18"/>
                        </w:rPr>
                      </w:pPr>
                      <w:r w:rsidRPr="00231D4B">
                        <w:rPr>
                          <w:b/>
                          <w:bCs/>
                          <w:sz w:val="18"/>
                          <w:szCs w:val="18"/>
                        </w:rPr>
                        <w:t xml:space="preserve">Telephone: </w:t>
                      </w:r>
                      <w:r>
                        <w:rPr>
                          <w:b/>
                          <w:bCs/>
                          <w:sz w:val="18"/>
                          <w:szCs w:val="18"/>
                        </w:rPr>
                        <w:t>705-645-5494</w:t>
                      </w:r>
                    </w:p>
                    <w:p w:rsidR="00103529" w:rsidRPr="00231D4B" w:rsidRDefault="00103529" w:rsidP="003566CA">
                      <w:pPr>
                        <w:widowControl w:val="0"/>
                        <w:spacing w:before="0" w:after="0" w:line="240" w:lineRule="auto"/>
                        <w:jc w:val="center"/>
                        <w:rPr>
                          <w:b/>
                          <w:bCs/>
                          <w:sz w:val="18"/>
                          <w:szCs w:val="18"/>
                        </w:rPr>
                      </w:pPr>
                      <w:r>
                        <w:rPr>
                          <w:b/>
                          <w:bCs/>
                          <w:sz w:val="18"/>
                          <w:szCs w:val="18"/>
                        </w:rPr>
                        <w:t>Website: www.clsm.on.ca</w:t>
                      </w:r>
                    </w:p>
                    <w:p w:rsidR="00103529" w:rsidRDefault="00103529"/>
                  </w:txbxContent>
                </v:textbox>
              </v:shape>
            </w:pict>
          </mc:Fallback>
        </mc:AlternateContent>
      </w:r>
      <w:r w:rsidR="00716407" w:rsidRPr="00716407">
        <w:rPr>
          <w:rFonts w:ascii="Arial" w:eastAsia="Times New Roman" w:hAnsi="Arial" w:cs="Arial"/>
          <w:noProof/>
          <w:lang w:val="en-CA" w:eastAsia="en-CA"/>
        </w:rPr>
        <w:drawing>
          <wp:anchor distT="0" distB="0" distL="114300" distR="114300" simplePos="0" relativeHeight="251843584" behindDoc="0" locked="0" layoutInCell="1" allowOverlap="1" wp14:anchorId="7FD6DB2E" wp14:editId="70A365C0">
            <wp:simplePos x="0" y="0"/>
            <wp:positionH relativeFrom="column">
              <wp:posOffset>7070090</wp:posOffset>
            </wp:positionH>
            <wp:positionV relativeFrom="paragraph">
              <wp:posOffset>2556510</wp:posOffset>
            </wp:positionV>
            <wp:extent cx="1533525" cy="1209675"/>
            <wp:effectExtent l="0" t="0" r="9525" b="9525"/>
            <wp:wrapNone/>
            <wp:docPr id="757" name="Picture 757" descr="Description: CLSMlogo99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LSMlogo99ma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335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407" w:rsidRPr="00716407">
        <w:rPr>
          <w:rFonts w:ascii="Arial" w:eastAsia="Times New Roman" w:hAnsi="Arial" w:cs="Arial"/>
          <w:noProof/>
          <w:lang w:val="en-CA" w:eastAsia="en-CA"/>
        </w:rPr>
        <mc:AlternateContent>
          <mc:Choice Requires="wps">
            <w:drawing>
              <wp:anchor distT="36576" distB="36576" distL="36576" distR="36576" simplePos="0" relativeHeight="251842560" behindDoc="0" locked="0" layoutInCell="1" allowOverlap="1" wp14:anchorId="47836246" wp14:editId="165DE416">
                <wp:simplePos x="0" y="0"/>
                <wp:positionH relativeFrom="column">
                  <wp:posOffset>6920865</wp:posOffset>
                </wp:positionH>
                <wp:positionV relativeFrom="paragraph">
                  <wp:posOffset>971550</wp:posOffset>
                </wp:positionV>
                <wp:extent cx="1835150" cy="1379220"/>
                <wp:effectExtent l="0" t="0" r="0" b="0"/>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379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3529" w:rsidRPr="003566CA" w:rsidRDefault="00103529" w:rsidP="00716407">
                            <w:pPr>
                              <w:widowControl w:val="0"/>
                              <w:jc w:val="center"/>
                              <w:rPr>
                                <w:b/>
                                <w:sz w:val="28"/>
                                <w:szCs w:val="28"/>
                              </w:rPr>
                            </w:pPr>
                            <w:proofErr w:type="gramStart"/>
                            <w:r w:rsidRPr="003566CA">
                              <w:rPr>
                                <w:b/>
                                <w:sz w:val="28"/>
                                <w:szCs w:val="28"/>
                              </w:rPr>
                              <w:t>Providing service excellence by responding to the voice of our customers.</w:t>
                            </w:r>
                            <w:proofErr w:type="gramEnd"/>
                          </w:p>
                          <w:p w:rsidR="00103529" w:rsidRDefault="00103529" w:rsidP="00716407">
                            <w:pPr>
                              <w:widowControl w:val="0"/>
                              <w:jc w:val="center"/>
                            </w:pPr>
                            <w: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032" type="#_x0000_t202" style="position:absolute;margin-left:544.95pt;margin-top:76.5pt;width:144.5pt;height:108.6pt;z-index:251842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" filled="f" stroked="f" strokecolor="black [0]" strokeweight="0" insetpen="t">
                <v:textbox inset="2.85pt,2.85pt,2.85pt,2.85pt">
                  <w:txbxContent>
                    <w:p w:rsidR="00103529" w:rsidRPr="003566CA" w:rsidRDefault="00103529" w:rsidP="00716407">
                      <w:pPr>
                        <w:widowControl w:val="0"/>
                        <w:jc w:val="center"/>
                        <w:rPr>
                          <w:b/>
                          <w:sz w:val="28"/>
                          <w:szCs w:val="28"/>
                        </w:rPr>
                      </w:pPr>
                      <w:proofErr w:type="gramStart"/>
                      <w:r w:rsidRPr="003566CA">
                        <w:rPr>
                          <w:b/>
                          <w:sz w:val="28"/>
                          <w:szCs w:val="28"/>
                        </w:rPr>
                        <w:t>Providing service excellence by responding to the voice of our customers.</w:t>
                      </w:r>
                      <w:proofErr w:type="gramEnd"/>
                    </w:p>
                    <w:p w:rsidR="00103529" w:rsidRDefault="00103529" w:rsidP="00716407">
                      <w:pPr>
                        <w:widowControl w:val="0"/>
                        <w:jc w:val="center"/>
                      </w:pPr>
                      <w:r>
                        <w:t> </w:t>
                      </w:r>
                    </w:p>
                  </w:txbxContent>
                </v:textbox>
              </v:shape>
            </w:pict>
          </mc:Fallback>
        </mc:AlternateContent>
      </w:r>
      <w:r w:rsidR="00716407" w:rsidRPr="00716407">
        <w:rPr>
          <w:rFonts w:ascii="Arial" w:eastAsia="Times New Roman" w:hAnsi="Arial" w:cs="Arial"/>
          <w:noProof/>
          <w:lang w:val="en-CA" w:eastAsia="en-CA"/>
        </w:rPr>
        <mc:AlternateContent>
          <mc:Choice Requires="wps">
            <w:drawing>
              <wp:anchor distT="36576" distB="36576" distL="36576" distR="36576" simplePos="0" relativeHeight="251836416" behindDoc="0" locked="0" layoutInCell="1" allowOverlap="1" wp14:anchorId="4B1AFE6D" wp14:editId="659F6CAB">
                <wp:simplePos x="0" y="0"/>
                <wp:positionH relativeFrom="column">
                  <wp:posOffset>6826885</wp:posOffset>
                </wp:positionH>
                <wp:positionV relativeFrom="paragraph">
                  <wp:posOffset>655955</wp:posOffset>
                </wp:positionV>
                <wp:extent cx="2905760" cy="6659245"/>
                <wp:effectExtent l="0" t="0" r="8890" b="8255"/>
                <wp:wrapNone/>
                <wp:docPr id="751"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760" cy="6659245"/>
                        </a:xfrm>
                        <a:prstGeom prst="rect">
                          <a:avLst/>
                        </a:prstGeom>
                        <a:noFill/>
                        <a:ln>
                          <a:noFill/>
                        </a:ln>
                        <a:effectLst/>
                        <a:extLst>
                          <a:ext uri="{909E8E84-426E-40DD-AFC4-6F175D3DCCD1}">
                            <a14:hiddenFill xmlns:a14="http://schemas.microsoft.com/office/drawing/2010/main">
                              <a:solidFill>
                                <a:srgbClr val="DADAD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1" o:spid="_x0000_s1026" style="position:absolute;margin-left:537.55pt;margin-top:51.65pt;width:228.8pt;height:524.35pt;z-index:251836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" filled="f" fillcolor="#dadada" stroked="f" strokecolor="black [0]" insetpen="t">
                <v:textbox inset="2.88pt,2.88pt,2.88pt,2.88pt"/>
              </v:rect>
            </w:pict>
          </mc:Fallback>
        </mc:AlternateContent>
      </w:r>
      <w:r w:rsidR="00716407" w:rsidRPr="00716407">
        <w:rPr>
          <w:rFonts w:ascii="Arial" w:eastAsia="Times New Roman" w:hAnsi="Arial" w:cs="Arial"/>
          <w:noProof/>
          <w:lang w:val="en-CA" w:eastAsia="en-CA"/>
        </w:rPr>
        <mc:AlternateContent>
          <mc:Choice Requires="wps">
            <w:drawing>
              <wp:anchor distT="36576" distB="36576" distL="36576" distR="36576" simplePos="0" relativeHeight="251835392" behindDoc="0" locked="0" layoutInCell="1" allowOverlap="1" wp14:anchorId="3018CA7E" wp14:editId="421D0C9B">
                <wp:simplePos x="0" y="0"/>
                <wp:positionH relativeFrom="column">
                  <wp:posOffset>6826885</wp:posOffset>
                </wp:positionH>
                <wp:positionV relativeFrom="paragraph">
                  <wp:posOffset>655955</wp:posOffset>
                </wp:positionV>
                <wp:extent cx="2905760" cy="6659245"/>
                <wp:effectExtent l="0" t="0" r="8890" b="8255"/>
                <wp:wrapNone/>
                <wp:docPr id="750"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760" cy="6659245"/>
                        </a:xfrm>
                        <a:prstGeom prst="rect">
                          <a:avLst/>
                        </a:prstGeom>
                        <a:noFill/>
                        <a:ln>
                          <a:noFill/>
                        </a:ln>
                        <a:effectLst/>
                        <a:extLst>
                          <a:ext uri="{909E8E84-426E-40DD-AFC4-6F175D3DCCD1}">
                            <a14:hiddenFill xmlns:a14="http://schemas.microsoft.com/office/drawing/2010/main">
                              <a:solidFill>
                                <a:srgbClr val="DADADA"/>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o:spid="_x0000_s1026" style="position:absolute;margin-left:537.55pt;margin-top:51.65pt;width:228.8pt;height:524.35pt;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" filled="f" fillcolor="#dadada" stroked="f" strokecolor="black [0]" insetpen="t">
                <v:textbox inset="2.88pt,2.88pt,2.88pt,2.88pt"/>
              </v:rect>
            </w:pict>
          </mc:Fallback>
        </mc:AlternateContent>
      </w:r>
      <w:r w:rsidR="00716407" w:rsidRPr="00716407">
        <w:rPr>
          <w:rFonts w:ascii="Arial" w:eastAsia="Times New Roman" w:hAnsi="Arial" w:cs="Arial"/>
          <w:lang w:val="en-CA"/>
        </w:rPr>
        <w:br w:type="page"/>
      </w:r>
    </w:p>
    <w:p w:rsidR="00E369DD" w:rsidRPr="00E369DD" w:rsidRDefault="00370959" w:rsidP="00E369DD">
      <w:pPr>
        <w:spacing w:before="0" w:after="120" w:line="240" w:lineRule="auto"/>
        <w:rPr>
          <w:rFonts w:ascii="Arial" w:eastAsia="Times New Roman" w:hAnsi="Arial" w:cs="Arial"/>
          <w:lang w:val="en-CA"/>
        </w:rPr>
        <w:sectPr w:rsidR="00E369DD" w:rsidRPr="00E369DD" w:rsidSect="00711C6C">
          <w:pgSz w:w="15840" w:h="12240" w:orient="landscape" w:code="1"/>
          <w:pgMar w:top="1296" w:right="907" w:bottom="1296" w:left="907" w:header="720" w:footer="504" w:gutter="0"/>
          <w:cols w:space="720"/>
          <w:titlePg/>
          <w:docGrid w:linePitch="360"/>
        </w:sectPr>
      </w:pPr>
      <w:r>
        <w:rPr>
          <w:rFonts w:ascii="Times New Roman" w:eastAsia="Times New Roman" w:hAnsi="Times New Roman" w:cs="Times New Roman"/>
          <w:noProof/>
          <w:sz w:val="24"/>
          <w:szCs w:val="24"/>
          <w:lang w:val="en-CA" w:eastAsia="en-CA"/>
        </w:rPr>
        <w:lastRenderedPageBreak/>
        <mc:AlternateContent>
          <mc:Choice Requires="wps">
            <w:drawing>
              <wp:anchor distT="36576" distB="36576" distL="36576" distR="36576" simplePos="0" relativeHeight="251693056" behindDoc="0" locked="0" layoutInCell="1" allowOverlap="1" wp14:anchorId="6F795F10" wp14:editId="1E40D0F7">
                <wp:simplePos x="0" y="0"/>
                <wp:positionH relativeFrom="column">
                  <wp:posOffset>-213995</wp:posOffset>
                </wp:positionH>
                <wp:positionV relativeFrom="paragraph">
                  <wp:posOffset>2529840</wp:posOffset>
                </wp:positionV>
                <wp:extent cx="2559050" cy="3762375"/>
                <wp:effectExtent l="0" t="0" r="12700" b="28575"/>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0" cy="3762375"/>
                        </a:xfrm>
                        <a:prstGeom prst="rect">
                          <a:avLst/>
                        </a:prstGeom>
                        <a:solidFill>
                          <a:srgbClr val="FFFFFF"/>
                        </a:solidFill>
                        <a:ln w="12700" algn="in">
                          <a:solidFill>
                            <a:srgbClr val="DA1F28"/>
                          </a:solidFill>
                          <a:miter lim="800000"/>
                          <a:headEnd/>
                          <a:tailEnd/>
                        </a:ln>
                        <a:effectLst/>
                        <a:extLst>
                          <a:ext uri="{AF507438-7753-43E0-B8FC-AC1667EBCBE1}">
                            <a14:hiddenEffects xmlns:a14="http://schemas.microsoft.com/office/drawing/2010/main">
                              <a:effectLst>
                                <a:outerShdw dist="35921" dir="2700000" algn="ctr" rotWithShape="0">
                                  <a:srgbClr val="DEF5FA"/>
                                </a:outerShdw>
                              </a:effectLst>
                            </a14:hiddenEffects>
                          </a:ext>
                        </a:extLst>
                      </wps:spPr>
                      <wps:txbx>
                        <w:txbxContent>
                          <w:p w:rsidR="00103529" w:rsidRDefault="00103529" w:rsidP="00E369DD">
                            <w:pPr>
                              <w:widowControl w:val="0"/>
                              <w:spacing w:before="80" w:line="465" w:lineRule="auto"/>
                            </w:pPr>
                            <w:r>
                              <w:t>To tell us about our services you can:</w:t>
                            </w:r>
                          </w:p>
                          <w:p w:rsidR="00103529" w:rsidRDefault="00103529" w:rsidP="00E369DD">
                            <w:pPr>
                              <w:widowControl w:val="0"/>
                              <w:ind w:left="567" w:hanging="567"/>
                            </w:pPr>
                            <w:r>
                              <w:t>1. Speak directly to the person providing services to you.  This is often the best way of resolving any problems.</w:t>
                            </w:r>
                          </w:p>
                          <w:p w:rsidR="00103529" w:rsidRDefault="00103529" w:rsidP="00E369DD">
                            <w:pPr>
                              <w:widowControl w:val="0"/>
                              <w:ind w:left="567" w:hanging="567"/>
                            </w:pPr>
                            <w:r>
                              <w:t>2. Tell us what you think by completing this form and submitting it to us.</w:t>
                            </w:r>
                          </w:p>
                          <w:p w:rsidR="00103529" w:rsidRDefault="00103529" w:rsidP="00E369DD">
                            <w:pPr>
                              <w:widowControl w:val="0"/>
                              <w:ind w:left="567" w:hanging="567"/>
                            </w:pPr>
                            <w:r>
                              <w:t>3. Speak or write to the Supervisor of the Service area.</w:t>
                            </w:r>
                          </w:p>
                          <w:p w:rsidR="00103529" w:rsidRDefault="00103529" w:rsidP="00E369DD">
                            <w:pPr>
                              <w:widowControl w:val="0"/>
                              <w:ind w:left="567" w:hanging="567"/>
                            </w:pPr>
                            <w:r>
                              <w:t>4. If your issue is not resolved, contact The Director of the Service area.  If it continues to be unresolved contact the Chief Executive Officer.</w:t>
                            </w:r>
                          </w:p>
                          <w:p w:rsidR="00103529" w:rsidRDefault="00103529" w:rsidP="00E369DD">
                            <w:pPr>
                              <w:widowControl w:val="0"/>
                              <w:ind w:left="567" w:hanging="567"/>
                            </w:pPr>
                            <w:r>
                              <w:t>5. If you want to email your feedback or complaint to us, you can contact us at info@clsm.on.ca and we will ensure the right person receives the information.</w:t>
                            </w:r>
                          </w:p>
                          <w:p w:rsidR="00103529" w:rsidRDefault="00103529" w:rsidP="00E369DD">
                            <w:pPr>
                              <w:widowControl w:val="0"/>
                            </w:pPr>
                            <w:r>
                              <w:t> </w:t>
                            </w:r>
                          </w:p>
                          <w:p w:rsidR="00103529" w:rsidRDefault="00103529" w:rsidP="00E369DD">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33" style="position:absolute;margin-left:-16.85pt;margin-top:199.2pt;width:201.5pt;height:296.2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" strokecolor="#da1f28" strokeweight="1pt" insetpen="t">
                <v:shadow color="#def5fa"/>
                <v:textbox inset="2.88pt,2.88pt,2.88pt,2.88pt">
                  <w:txbxContent>
                    <w:p w:rsidR="00103529" w:rsidRDefault="00103529" w:rsidP="00E369DD">
                      <w:pPr>
                        <w:widowControl w:val="0"/>
                        <w:spacing w:before="80" w:line="465" w:lineRule="auto"/>
                      </w:pPr>
                      <w:r>
                        <w:t>To tell us about our services you can:</w:t>
                      </w:r>
                    </w:p>
                    <w:p w:rsidR="00103529" w:rsidRDefault="00103529" w:rsidP="00E369DD">
                      <w:pPr>
                        <w:widowControl w:val="0"/>
                        <w:ind w:left="567" w:hanging="567"/>
                      </w:pPr>
                      <w:r>
                        <w:t>1. Speak directly to the person providing services to you.  This is often the best way of resolving any problems.</w:t>
                      </w:r>
                    </w:p>
                    <w:p w:rsidR="00103529" w:rsidRDefault="00103529" w:rsidP="00E369DD">
                      <w:pPr>
                        <w:widowControl w:val="0"/>
                        <w:ind w:left="567" w:hanging="567"/>
                      </w:pPr>
                      <w:r>
                        <w:t>2. Tell us what you think by completing this form and submitting it to us.</w:t>
                      </w:r>
                    </w:p>
                    <w:p w:rsidR="00103529" w:rsidRDefault="00103529" w:rsidP="00E369DD">
                      <w:pPr>
                        <w:widowControl w:val="0"/>
                        <w:ind w:left="567" w:hanging="567"/>
                      </w:pPr>
                      <w:r>
                        <w:t>3. Speak or write to the Supervisor of the Service area.</w:t>
                      </w:r>
                    </w:p>
                    <w:p w:rsidR="00103529" w:rsidRDefault="00103529" w:rsidP="00E369DD">
                      <w:pPr>
                        <w:widowControl w:val="0"/>
                        <w:ind w:left="567" w:hanging="567"/>
                      </w:pPr>
                      <w:r>
                        <w:t>4. If your issue is not resolved, contact The Director of the Service area.  If it continues to be unresolved contact the Chief Executive Officer.</w:t>
                      </w:r>
                    </w:p>
                    <w:p w:rsidR="00103529" w:rsidRDefault="00103529" w:rsidP="00E369DD">
                      <w:pPr>
                        <w:widowControl w:val="0"/>
                        <w:ind w:left="567" w:hanging="567"/>
                      </w:pPr>
                      <w:r>
                        <w:t>5. If you want to email your feedback or complaint to us, you can contact us at info@clsm.on.ca and we will ensure the right person receives the information.</w:t>
                      </w:r>
                    </w:p>
                    <w:p w:rsidR="00103529" w:rsidRDefault="00103529" w:rsidP="00E369DD">
                      <w:pPr>
                        <w:widowControl w:val="0"/>
                      </w:pPr>
                      <w:r>
                        <w:t> </w:t>
                      </w:r>
                    </w:p>
                    <w:p w:rsidR="00103529" w:rsidRDefault="00103529" w:rsidP="00E369DD">
                      <w:pPr>
                        <w:widowControl w:val="0"/>
                      </w:pPr>
                      <w:r>
                        <w:t> </w:t>
                      </w:r>
                    </w:p>
                  </w:txbxContent>
                </v:textbox>
              </v:rect>
            </w:pict>
          </mc:Fallback>
        </mc:AlternateContent>
      </w:r>
      <w:r>
        <w:rPr>
          <w:rFonts w:ascii="Times New Roman" w:eastAsia="Times New Roman" w:hAnsi="Times New Roman" w:cs="Times New Roman"/>
          <w:noProof/>
          <w:sz w:val="24"/>
          <w:szCs w:val="24"/>
          <w:lang w:val="en-CA" w:eastAsia="en-CA"/>
        </w:rPr>
        <mc:AlternateContent>
          <mc:Choice Requires="wps">
            <w:drawing>
              <wp:anchor distT="36576" distB="36576" distL="36576" distR="36576" simplePos="0" relativeHeight="251692032" behindDoc="0" locked="0" layoutInCell="1" allowOverlap="1" wp14:anchorId="379D59CA" wp14:editId="2A8A6DDB">
                <wp:simplePos x="0" y="0"/>
                <wp:positionH relativeFrom="column">
                  <wp:posOffset>-213995</wp:posOffset>
                </wp:positionH>
                <wp:positionV relativeFrom="paragraph">
                  <wp:posOffset>-346710</wp:posOffset>
                </wp:positionV>
                <wp:extent cx="2559050" cy="2695575"/>
                <wp:effectExtent l="0" t="0" r="12700" b="28575"/>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0" cy="2695575"/>
                        </a:xfrm>
                        <a:prstGeom prst="rect">
                          <a:avLst/>
                        </a:prstGeom>
                        <a:solidFill>
                          <a:srgbClr val="FFFFFF"/>
                        </a:solidFill>
                        <a:ln w="12700" algn="in">
                          <a:solidFill>
                            <a:srgbClr val="DA1F28"/>
                          </a:solidFill>
                          <a:miter lim="800000"/>
                          <a:headEnd/>
                          <a:tailEnd/>
                        </a:ln>
                        <a:effectLst/>
                        <a:extLst>
                          <a:ext uri="{AF507438-7753-43E0-B8FC-AC1667EBCBE1}">
                            <a14:hiddenEffects xmlns:a14="http://schemas.microsoft.com/office/drawing/2010/main">
                              <a:effectLst>
                                <a:outerShdw dist="35921" dir="2700000" algn="ctr" rotWithShape="0">
                                  <a:srgbClr val="DEF5FA"/>
                                </a:outerShdw>
                              </a:effectLst>
                            </a14:hiddenEffects>
                          </a:ext>
                        </a:extLst>
                      </wps:spPr>
                      <wps:txbx>
                        <w:txbxContent>
                          <w:p w:rsidR="00103529" w:rsidRDefault="00103529" w:rsidP="00E369DD">
                            <w:pPr>
                              <w:widowControl w:val="0"/>
                              <w:rPr>
                                <w:b/>
                                <w:bCs/>
                              </w:rPr>
                            </w:pPr>
                            <w:r>
                              <w:rPr>
                                <w:b/>
                                <w:bCs/>
                              </w:rPr>
                              <w:t>This leaflet gives you information on where to go to compliment, raise concerns or make a complaint.</w:t>
                            </w:r>
                          </w:p>
                          <w:p w:rsidR="00103529" w:rsidRDefault="00103529" w:rsidP="00E369DD">
                            <w:pPr>
                              <w:widowControl w:val="0"/>
                              <w:rPr>
                                <w:sz w:val="16"/>
                                <w:szCs w:val="16"/>
                              </w:rPr>
                            </w:pPr>
                            <w:r>
                              <w:rPr>
                                <w:sz w:val="16"/>
                                <w:szCs w:val="16"/>
                              </w:rPr>
                              <w:t>Community Living South Muskoka wants to offer the best possible services.</w:t>
                            </w:r>
                          </w:p>
                          <w:p w:rsidR="00103529" w:rsidRDefault="00103529" w:rsidP="00E369DD">
                            <w:pPr>
                              <w:widowControl w:val="0"/>
                              <w:rPr>
                                <w:sz w:val="16"/>
                                <w:szCs w:val="16"/>
                              </w:rPr>
                            </w:pPr>
                            <w:r>
                              <w:rPr>
                                <w:sz w:val="16"/>
                                <w:szCs w:val="16"/>
                              </w:rPr>
                              <w:t>We can learn from you and change how we do things if you — tell us</w:t>
                            </w:r>
                          </w:p>
                          <w:p w:rsidR="00103529" w:rsidRDefault="00103529" w:rsidP="00E369DD">
                            <w:pPr>
                              <w:widowControl w:val="0"/>
                              <w:rPr>
                                <w:sz w:val="16"/>
                                <w:szCs w:val="16"/>
                              </w:rPr>
                            </w:pPr>
                            <w:r>
                              <w:rPr>
                                <w:sz w:val="16"/>
                                <w:szCs w:val="16"/>
                              </w:rPr>
                              <w:t>When we get it right — compliment us</w:t>
                            </w:r>
                          </w:p>
                          <w:p w:rsidR="00103529" w:rsidRDefault="00103529" w:rsidP="00E369DD">
                            <w:pPr>
                              <w:widowControl w:val="0"/>
                              <w:rPr>
                                <w:sz w:val="16"/>
                                <w:szCs w:val="16"/>
                              </w:rPr>
                            </w:pPr>
                            <w:r>
                              <w:rPr>
                                <w:sz w:val="16"/>
                                <w:szCs w:val="16"/>
                              </w:rPr>
                              <w:t>When we don’t—voice your concern or make a complaint</w:t>
                            </w:r>
                          </w:p>
                          <w:p w:rsidR="00103529" w:rsidRDefault="00103529" w:rsidP="00E369DD">
                            <w:pPr>
                              <w:widowControl w:val="0"/>
                            </w:pPr>
                            <w:r>
                              <w:rPr>
                                <w:sz w:val="16"/>
                                <w:szCs w:val="16"/>
                              </w:rPr>
                              <w:t>We will get back to you when you contact us.  We want to reassure you that the service you get will not be affected if you voice concerns or make a complaint.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34" style="position:absolute;margin-left:-16.85pt;margin-top:-27.3pt;width:201.5pt;height:212.2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" strokecolor="#da1f28" strokeweight="1pt" insetpen="t">
                <v:shadow color="#def5fa"/>
                <v:textbox inset="2.88pt,2.88pt,2.88pt,2.88pt">
                  <w:txbxContent>
                    <w:p w:rsidR="00103529" w:rsidRDefault="00103529" w:rsidP="00E369DD">
                      <w:pPr>
                        <w:widowControl w:val="0"/>
                        <w:rPr>
                          <w:b/>
                          <w:bCs/>
                        </w:rPr>
                      </w:pPr>
                      <w:r>
                        <w:rPr>
                          <w:b/>
                          <w:bCs/>
                        </w:rPr>
                        <w:t>This leaflet gives you information on where to go to compliment, raise concerns or make a complaint.</w:t>
                      </w:r>
                    </w:p>
                    <w:p w:rsidR="00103529" w:rsidRDefault="00103529" w:rsidP="00E369DD">
                      <w:pPr>
                        <w:widowControl w:val="0"/>
                        <w:rPr>
                          <w:sz w:val="16"/>
                          <w:szCs w:val="16"/>
                        </w:rPr>
                      </w:pPr>
                      <w:r>
                        <w:rPr>
                          <w:sz w:val="16"/>
                          <w:szCs w:val="16"/>
                        </w:rPr>
                        <w:t>Community Living South Muskoka wants to offer the best possible services.</w:t>
                      </w:r>
                    </w:p>
                    <w:p w:rsidR="00103529" w:rsidRDefault="00103529" w:rsidP="00E369DD">
                      <w:pPr>
                        <w:widowControl w:val="0"/>
                        <w:rPr>
                          <w:sz w:val="16"/>
                          <w:szCs w:val="16"/>
                        </w:rPr>
                      </w:pPr>
                      <w:r>
                        <w:rPr>
                          <w:sz w:val="16"/>
                          <w:szCs w:val="16"/>
                        </w:rPr>
                        <w:t>We can learn from you and change how we do things if you — tell us</w:t>
                      </w:r>
                    </w:p>
                    <w:p w:rsidR="00103529" w:rsidRDefault="00103529" w:rsidP="00E369DD">
                      <w:pPr>
                        <w:widowControl w:val="0"/>
                        <w:rPr>
                          <w:sz w:val="16"/>
                          <w:szCs w:val="16"/>
                        </w:rPr>
                      </w:pPr>
                      <w:r>
                        <w:rPr>
                          <w:sz w:val="16"/>
                          <w:szCs w:val="16"/>
                        </w:rPr>
                        <w:t>When we get it right — compliment us</w:t>
                      </w:r>
                    </w:p>
                    <w:p w:rsidR="00103529" w:rsidRDefault="00103529" w:rsidP="00E369DD">
                      <w:pPr>
                        <w:widowControl w:val="0"/>
                        <w:rPr>
                          <w:sz w:val="16"/>
                          <w:szCs w:val="16"/>
                        </w:rPr>
                      </w:pPr>
                      <w:r>
                        <w:rPr>
                          <w:sz w:val="16"/>
                          <w:szCs w:val="16"/>
                        </w:rPr>
                        <w:t>When we don’t—voice your concern or make a complaint</w:t>
                      </w:r>
                    </w:p>
                    <w:p w:rsidR="00103529" w:rsidRDefault="00103529" w:rsidP="00E369DD">
                      <w:pPr>
                        <w:widowControl w:val="0"/>
                      </w:pPr>
                      <w:r>
                        <w:rPr>
                          <w:sz w:val="16"/>
                          <w:szCs w:val="16"/>
                        </w:rPr>
                        <w:t>We will get back to you when you contact us.  We want to reassure you that the service you get will not be affected if you voice concerns or make a complaint.</w:t>
                      </w:r>
                    </w:p>
                  </w:txbxContent>
                </v:textbox>
              </v:rect>
            </w:pict>
          </mc:Fallback>
        </mc:AlternateContent>
      </w:r>
      <w:r w:rsidR="00D34E13">
        <w:rPr>
          <w:rFonts w:ascii="Times New Roman" w:eastAsia="Times New Roman" w:hAnsi="Times New Roman" w:cs="Times New Roman"/>
          <w:noProof/>
          <w:sz w:val="24"/>
          <w:szCs w:val="24"/>
          <w:lang w:val="en-CA" w:eastAsia="en-CA"/>
        </w:rPr>
        <mc:AlternateContent>
          <mc:Choice Requires="wps">
            <w:drawing>
              <wp:anchor distT="36576" distB="36576" distL="36576" distR="36576" simplePos="0" relativeHeight="251691008" behindDoc="0" locked="0" layoutInCell="1" allowOverlap="1" wp14:anchorId="1BA52B60" wp14:editId="2A7DB9EC">
                <wp:simplePos x="0" y="0"/>
                <wp:positionH relativeFrom="column">
                  <wp:posOffset>2862580</wp:posOffset>
                </wp:positionH>
                <wp:positionV relativeFrom="paragraph">
                  <wp:posOffset>-346710</wp:posOffset>
                </wp:positionV>
                <wp:extent cx="2973705" cy="6896100"/>
                <wp:effectExtent l="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6896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3529" w:rsidRDefault="00103529" w:rsidP="00E369DD">
                            <w:pPr>
                              <w:pStyle w:val="Heading3"/>
                              <w:widowControl w:val="0"/>
                              <w:spacing w:before="0"/>
                              <w:jc w:val="center"/>
                            </w:pPr>
                            <w:r>
                              <w:t>Complaint/Feedback</w:t>
                            </w:r>
                          </w:p>
                          <w:p w:rsidR="00103529" w:rsidRDefault="00103529" w:rsidP="00E369DD">
                            <w:pPr>
                              <w:pStyle w:val="Heading3"/>
                              <w:widowControl w:val="0"/>
                              <w:spacing w:before="0"/>
                              <w:jc w:val="center"/>
                              <w:rPr>
                                <w:bCs/>
                              </w:rPr>
                            </w:pPr>
                            <w:r>
                              <w:rPr>
                                <w:b/>
                                <w:bCs/>
                              </w:rPr>
                              <w:t>Investigation Process</w:t>
                            </w:r>
                          </w:p>
                          <w:p w:rsidR="00103529" w:rsidRDefault="00103529" w:rsidP="00E369DD">
                            <w:pPr>
                              <w:pStyle w:val="Heading3"/>
                              <w:widowControl w:val="0"/>
                              <w:jc w:val="both"/>
                              <w:rPr>
                                <w:rFonts w:ascii="Calibri" w:hAnsi="Calibri" w:cs="Calibri"/>
                                <w:b/>
                                <w:bCs/>
                                <w:sz w:val="16"/>
                                <w:szCs w:val="16"/>
                              </w:rPr>
                            </w:pPr>
                            <w:r>
                              <w:rPr>
                                <w:rFonts w:ascii="Calibri" w:hAnsi="Calibri" w:cs="Calibri"/>
                                <w:b/>
                                <w:bCs/>
                                <w:sz w:val="16"/>
                                <w:szCs w:val="16"/>
                              </w:rPr>
                              <w:t>Your feedback is taken very seriously.  All concerns will be investigated to improve service.  There are three levels to our complaint/feedback process:</w:t>
                            </w:r>
                          </w:p>
                          <w:p w:rsidR="00103529" w:rsidRDefault="00103529" w:rsidP="00E369DD">
                            <w:pPr>
                              <w:widowControl w:val="0"/>
                              <w:rPr>
                                <w:rFonts w:ascii="Calibri" w:hAnsi="Calibri" w:cs="Calibri"/>
                                <w:b/>
                                <w:bCs/>
                                <w:sz w:val="16"/>
                                <w:szCs w:val="16"/>
                              </w:rPr>
                            </w:pPr>
                            <w:r>
                              <w:rPr>
                                <w:b/>
                                <w:bCs/>
                                <w:sz w:val="16"/>
                                <w:szCs w:val="16"/>
                              </w:rPr>
                              <w:t> </w:t>
                            </w:r>
                          </w:p>
                          <w:p w:rsidR="00103529" w:rsidRDefault="00103529" w:rsidP="00E369DD">
                            <w:pPr>
                              <w:widowControl w:val="0"/>
                              <w:rPr>
                                <w:sz w:val="16"/>
                                <w:szCs w:val="16"/>
                              </w:rPr>
                            </w:pPr>
                            <w:r>
                              <w:rPr>
                                <w:b/>
                                <w:bCs/>
                                <w:sz w:val="16"/>
                                <w:szCs w:val="16"/>
                              </w:rPr>
                              <w:t xml:space="preserve">1. Dealing Directly with the Person </w:t>
                            </w:r>
                          </w:p>
                          <w:p w:rsidR="00103529" w:rsidRDefault="00103529" w:rsidP="00E369DD">
                            <w:pPr>
                              <w:pStyle w:val="BodyText3"/>
                              <w:widowControl w:val="0"/>
                              <w:rPr>
                                <w:rFonts w:ascii="Calibri" w:hAnsi="Calibri" w:cs="Calibri"/>
                              </w:rPr>
                            </w:pPr>
                            <w:r>
                              <w:rPr>
                                <w:rFonts w:ascii="Calibri" w:hAnsi="Calibri" w:cs="Calibri"/>
                              </w:rPr>
                              <w:t xml:space="preserve">The first attempt to address the issue should be with the person responsible for providing service to the individual.  The person providing the service may not be aware of the issue and needs the opportunity to address the concern and make changes where appropriate.  </w:t>
                            </w:r>
                          </w:p>
                          <w:p w:rsidR="00103529" w:rsidRDefault="00103529" w:rsidP="00E369DD">
                            <w:pPr>
                              <w:widowControl w:val="0"/>
                              <w:rPr>
                                <w:rFonts w:ascii="Arial" w:hAnsi="Arial" w:cs="Arial"/>
                                <w:b/>
                                <w:bCs/>
                              </w:rPr>
                            </w:pPr>
                            <w:r>
                              <w:rPr>
                                <w:b/>
                                <w:bCs/>
                                <w:sz w:val="16"/>
                                <w:szCs w:val="16"/>
                              </w:rPr>
                              <w:t>2. Requesting Informal Action and Resolution</w:t>
                            </w:r>
                          </w:p>
                          <w:p w:rsidR="00103529" w:rsidRDefault="00103529" w:rsidP="00E369DD">
                            <w:pPr>
                              <w:widowControl w:val="0"/>
                              <w:rPr>
                                <w:rFonts w:ascii="Calibri" w:hAnsi="Calibri" w:cs="Calibri"/>
                                <w:sz w:val="16"/>
                                <w:szCs w:val="16"/>
                              </w:rPr>
                            </w:pPr>
                            <w:r>
                              <w:rPr>
                                <w:sz w:val="16"/>
                                <w:szCs w:val="16"/>
                              </w:rPr>
                              <w:t>The purpose of this step is to provide a means to obtain information, voice the concern, and develop a way of dealing with the problem with the assistance of the service area’s immediate Supervisor achieving an informal resolution.  Where attempts to achieve an informal resolution of the concern or complaint are unsuccessful or inappropriate, a formal complaint/concern may be filed which shall result in an investigation by the Director of the Service Area or the Chief Executive Officer if warranted.</w:t>
                            </w:r>
                          </w:p>
                          <w:p w:rsidR="00103529" w:rsidRDefault="00103529" w:rsidP="00E369DD">
                            <w:pPr>
                              <w:widowControl w:val="0"/>
                              <w:rPr>
                                <w:b/>
                                <w:bCs/>
                                <w:sz w:val="16"/>
                                <w:szCs w:val="16"/>
                              </w:rPr>
                            </w:pPr>
                            <w:r>
                              <w:rPr>
                                <w:b/>
                                <w:bCs/>
                                <w:sz w:val="16"/>
                                <w:szCs w:val="16"/>
                              </w:rPr>
                              <w:t> </w:t>
                            </w:r>
                          </w:p>
                          <w:p w:rsidR="00103529" w:rsidRDefault="00103529" w:rsidP="00E369DD">
                            <w:pPr>
                              <w:widowControl w:val="0"/>
                              <w:rPr>
                                <w:b/>
                                <w:bCs/>
                                <w:sz w:val="16"/>
                                <w:szCs w:val="16"/>
                              </w:rPr>
                            </w:pPr>
                            <w:r>
                              <w:rPr>
                                <w:b/>
                                <w:bCs/>
                                <w:sz w:val="16"/>
                                <w:szCs w:val="16"/>
                              </w:rPr>
                              <w:t>3. Filing a Formal Complaint or Concern</w:t>
                            </w:r>
                          </w:p>
                          <w:p w:rsidR="00103529" w:rsidRDefault="00103529" w:rsidP="00E369DD">
                            <w:pPr>
                              <w:pStyle w:val="BodyText3"/>
                              <w:widowControl w:val="0"/>
                              <w:rPr>
                                <w:rFonts w:ascii="Calibri" w:hAnsi="Calibri" w:cs="Calibri"/>
                              </w:rPr>
                            </w:pPr>
                            <w:r>
                              <w:rPr>
                                <w:rFonts w:ascii="Calibri" w:hAnsi="Calibri" w:cs="Calibri"/>
                              </w:rPr>
                              <w:t>A formal complaint or concern can be filed directly with the Supervisor, Director or Chief Executive Officer.  The complaint or concern must be submitted in writing and signed and include a description of the situation, others who may have knowledge related to the situation, if any, and the steps already taken to resolve the matter.  The Chief Executive Officer or designate shall acknowledge receipt of the complaint / concern within five (5) working days to the complainant for clarification and/or further information.   The Formal complaint process has five stages:</w:t>
                            </w:r>
                          </w:p>
                          <w:p w:rsidR="00103529" w:rsidRDefault="00103529" w:rsidP="00E369DD">
                            <w:pPr>
                              <w:widowControl w:val="0"/>
                              <w:rPr>
                                <w:rFonts w:ascii="Calibri" w:hAnsi="Calibri" w:cs="Calibri"/>
                                <w:b/>
                                <w:bCs/>
                                <w:sz w:val="16"/>
                                <w:szCs w:val="16"/>
                              </w:rPr>
                            </w:pPr>
                            <w:r>
                              <w:rPr>
                                <w:b/>
                                <w:bCs/>
                                <w:sz w:val="16"/>
                                <w:szCs w:val="16"/>
                              </w:rPr>
                              <w:t>Fact Finding</w:t>
                            </w:r>
                          </w:p>
                          <w:p w:rsidR="00103529" w:rsidRDefault="00103529" w:rsidP="00E369DD">
                            <w:pPr>
                              <w:pStyle w:val="BodyText3"/>
                              <w:widowControl w:val="0"/>
                              <w:rPr>
                                <w:rFonts w:ascii="Calibri" w:hAnsi="Calibri" w:cs="Calibri"/>
                              </w:rPr>
                            </w:pPr>
                            <w:r>
                              <w:rPr>
                                <w:rFonts w:ascii="Calibri" w:hAnsi="Calibri" w:cs="Calibri"/>
                              </w:rPr>
                              <w:t xml:space="preserve">The Chief Executive Officer or designate shall conduct confidential interviews with relevant parties to obtain information and clarify the details of the reported complaint or concern.  </w:t>
                            </w:r>
                          </w:p>
                          <w:p w:rsidR="00103529" w:rsidRDefault="00103529" w:rsidP="00E369DD">
                            <w:pPr>
                              <w:widowControl w:val="0"/>
                              <w:rPr>
                                <w:rFonts w:ascii="Calibri" w:hAnsi="Calibri" w:cs="Calibri"/>
                                <w:sz w:val="16"/>
                                <w:szCs w:val="16"/>
                              </w:rPr>
                            </w:pPr>
                            <w:r>
                              <w:rPr>
                                <w:b/>
                                <w:bCs/>
                                <w:sz w:val="16"/>
                                <w:szCs w:val="16"/>
                              </w:rPr>
                              <w:t>Preliminary Findings</w:t>
                            </w:r>
                            <w:r>
                              <w:rPr>
                                <w:sz w:val="16"/>
                                <w:szCs w:val="16"/>
                              </w:rPr>
                              <w:t xml:space="preserve"> </w:t>
                            </w:r>
                          </w:p>
                          <w:p w:rsidR="00103529" w:rsidRDefault="00103529" w:rsidP="00E369DD">
                            <w:pPr>
                              <w:pStyle w:val="BodyText3"/>
                              <w:widowControl w:val="0"/>
                              <w:rPr>
                                <w:rFonts w:ascii="Calibri" w:hAnsi="Calibri" w:cs="Calibri"/>
                              </w:rPr>
                            </w:pPr>
                            <w:r>
                              <w:rPr>
                                <w:rFonts w:ascii="Calibri" w:hAnsi="Calibri" w:cs="Calibri"/>
                              </w:rPr>
                              <w:t xml:space="preserve">Where the information revealed early in the investigation suggests a reasonable possibility of resolution, the Chief Executive Officer or designate may decide to propose an early resolution prior to conducting the entire investigation.  </w:t>
                            </w:r>
                          </w:p>
                          <w:p w:rsidR="00103529" w:rsidRDefault="00103529" w:rsidP="00E369DD">
                            <w:pPr>
                              <w:pStyle w:val="BodyText3"/>
                              <w:widowControl w:val="0"/>
                              <w:spacing w:after="0"/>
                              <w:rPr>
                                <w:rFonts w:ascii="Calibri" w:hAnsi="Calibri" w:cs="Calibri"/>
                                <w:b/>
                                <w:bCs/>
                              </w:rPr>
                            </w:pPr>
                            <w:r>
                              <w:rPr>
                                <w:rFonts w:ascii="Calibri" w:hAnsi="Calibri" w:cs="Calibri"/>
                                <w:b/>
                                <w:bCs/>
                              </w:rPr>
                              <w:t>Resolution</w:t>
                            </w:r>
                          </w:p>
                          <w:p w:rsidR="00103529" w:rsidRDefault="00103529" w:rsidP="00E369DD">
                            <w:pPr>
                              <w:pStyle w:val="BodyText3"/>
                              <w:widowControl w:val="0"/>
                              <w:rPr>
                                <w:rFonts w:ascii="Calibri" w:hAnsi="Calibri" w:cs="Calibri"/>
                              </w:rPr>
                            </w:pPr>
                            <w:r>
                              <w:rPr>
                                <w:rFonts w:ascii="Calibri" w:hAnsi="Calibri" w:cs="Calibri"/>
                              </w:rPr>
                              <w:t>The Chief Executive Officer or designate shall schedule meetings with the complainant, person providing service, Supervisor and Director of the service area to present and discuss the findings and conclusions of the investigation and actions to be taken to resolve the issue.</w:t>
                            </w:r>
                          </w:p>
                          <w:p w:rsidR="00103529" w:rsidRDefault="00103529" w:rsidP="00E369DD">
                            <w:pPr>
                              <w:widowControl w:val="0"/>
                              <w:rPr>
                                <w:rFonts w:ascii="Calibri" w:hAnsi="Calibri" w:cs="Calibri"/>
                                <w:b/>
                                <w:bCs/>
                                <w:sz w:val="16"/>
                                <w:szCs w:val="16"/>
                              </w:rPr>
                            </w:pPr>
                            <w:r>
                              <w:rPr>
                                <w:b/>
                                <w:bCs/>
                                <w:sz w:val="16"/>
                                <w:szCs w:val="16"/>
                              </w:rPr>
                              <w:t>Monitoring</w:t>
                            </w:r>
                          </w:p>
                          <w:p w:rsidR="00103529" w:rsidRDefault="00103529" w:rsidP="00E369DD">
                            <w:pPr>
                              <w:widowControl w:val="0"/>
                              <w:rPr>
                                <w:rFonts w:ascii="Arial" w:hAnsi="Arial" w:cs="Arial"/>
                              </w:rPr>
                            </w:pPr>
                            <w:r>
                              <w:rPr>
                                <w:sz w:val="16"/>
                                <w:szCs w:val="16"/>
                              </w:rPr>
                              <w:t xml:space="preserve">Follow-up should occur periodically over a minimum six (6) month period from the date of resolution.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5" type="#_x0000_t202" style="position:absolute;margin-left:225.4pt;margin-top:-27.3pt;width:234.15pt;height:543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2UDgMAAL8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" filled="f" stroked="f" strokecolor="black [0]" strokeweight="0" insetpen="t">
                <v:textbox inset="2.85pt,2.85pt,2.85pt,2.85pt">
                  <w:txbxContent>
                    <w:p w:rsidR="00103529" w:rsidRDefault="00103529" w:rsidP="00E369DD">
                      <w:pPr>
                        <w:pStyle w:val="Heading3"/>
                        <w:widowControl w:val="0"/>
                        <w:spacing w:before="0"/>
                        <w:jc w:val="center"/>
                      </w:pPr>
                      <w:r>
                        <w:t>Complaint/Feedback</w:t>
                      </w:r>
                    </w:p>
                    <w:p w:rsidR="00103529" w:rsidRDefault="00103529" w:rsidP="00E369DD">
                      <w:pPr>
                        <w:pStyle w:val="Heading3"/>
                        <w:widowControl w:val="0"/>
                        <w:spacing w:before="0"/>
                        <w:jc w:val="center"/>
                        <w:rPr>
                          <w:bCs/>
                        </w:rPr>
                      </w:pPr>
                      <w:r>
                        <w:rPr>
                          <w:b/>
                          <w:bCs/>
                        </w:rPr>
                        <w:t>Investigation Process</w:t>
                      </w:r>
                    </w:p>
                    <w:p w:rsidR="00103529" w:rsidRDefault="00103529" w:rsidP="00E369DD">
                      <w:pPr>
                        <w:pStyle w:val="Heading3"/>
                        <w:widowControl w:val="0"/>
                        <w:jc w:val="both"/>
                        <w:rPr>
                          <w:rFonts w:ascii="Calibri" w:hAnsi="Calibri" w:cs="Calibri"/>
                          <w:b/>
                          <w:bCs/>
                          <w:sz w:val="16"/>
                          <w:szCs w:val="16"/>
                        </w:rPr>
                      </w:pPr>
                      <w:r>
                        <w:rPr>
                          <w:rFonts w:ascii="Calibri" w:hAnsi="Calibri" w:cs="Calibri"/>
                          <w:b/>
                          <w:bCs/>
                          <w:sz w:val="16"/>
                          <w:szCs w:val="16"/>
                        </w:rPr>
                        <w:t>Your feedback is taken very seriously.  All concerns will be investigated to improve service.  There are three levels to our complaint/feedback process:</w:t>
                      </w:r>
                    </w:p>
                    <w:p w:rsidR="00103529" w:rsidRDefault="00103529" w:rsidP="00E369DD">
                      <w:pPr>
                        <w:widowControl w:val="0"/>
                        <w:rPr>
                          <w:rFonts w:ascii="Calibri" w:hAnsi="Calibri" w:cs="Calibri"/>
                          <w:b/>
                          <w:bCs/>
                          <w:sz w:val="16"/>
                          <w:szCs w:val="16"/>
                        </w:rPr>
                      </w:pPr>
                      <w:r>
                        <w:rPr>
                          <w:b/>
                          <w:bCs/>
                          <w:sz w:val="16"/>
                          <w:szCs w:val="16"/>
                        </w:rPr>
                        <w:t> </w:t>
                      </w:r>
                    </w:p>
                    <w:p w:rsidR="00103529" w:rsidRDefault="00103529" w:rsidP="00E369DD">
                      <w:pPr>
                        <w:widowControl w:val="0"/>
                        <w:rPr>
                          <w:sz w:val="16"/>
                          <w:szCs w:val="16"/>
                        </w:rPr>
                      </w:pPr>
                      <w:r>
                        <w:rPr>
                          <w:b/>
                          <w:bCs/>
                          <w:sz w:val="16"/>
                          <w:szCs w:val="16"/>
                        </w:rPr>
                        <w:t xml:space="preserve">1. Dealing Directly with the Person </w:t>
                      </w:r>
                    </w:p>
                    <w:p w:rsidR="00103529" w:rsidRDefault="00103529" w:rsidP="00E369DD">
                      <w:pPr>
                        <w:pStyle w:val="BodyText3"/>
                        <w:widowControl w:val="0"/>
                        <w:rPr>
                          <w:rFonts w:ascii="Calibri" w:hAnsi="Calibri" w:cs="Calibri"/>
                        </w:rPr>
                      </w:pPr>
                      <w:r>
                        <w:rPr>
                          <w:rFonts w:ascii="Calibri" w:hAnsi="Calibri" w:cs="Calibri"/>
                        </w:rPr>
                        <w:t xml:space="preserve">The first attempt to address the issue should be with the person responsible for providing service to the individual.  The person providing the service may not be aware of the issue and needs the opportunity to address the concern and make changes where appropriate.  </w:t>
                      </w:r>
                    </w:p>
                    <w:p w:rsidR="00103529" w:rsidRDefault="00103529" w:rsidP="00E369DD">
                      <w:pPr>
                        <w:widowControl w:val="0"/>
                        <w:rPr>
                          <w:rFonts w:ascii="Arial" w:hAnsi="Arial" w:cs="Arial"/>
                          <w:b/>
                          <w:bCs/>
                        </w:rPr>
                      </w:pPr>
                      <w:r>
                        <w:rPr>
                          <w:b/>
                          <w:bCs/>
                          <w:sz w:val="16"/>
                          <w:szCs w:val="16"/>
                        </w:rPr>
                        <w:t>2. Requesting Informal Action and Resolution</w:t>
                      </w:r>
                    </w:p>
                    <w:p w:rsidR="00103529" w:rsidRDefault="00103529" w:rsidP="00E369DD">
                      <w:pPr>
                        <w:widowControl w:val="0"/>
                        <w:rPr>
                          <w:rFonts w:ascii="Calibri" w:hAnsi="Calibri" w:cs="Calibri"/>
                          <w:sz w:val="16"/>
                          <w:szCs w:val="16"/>
                        </w:rPr>
                      </w:pPr>
                      <w:r>
                        <w:rPr>
                          <w:sz w:val="16"/>
                          <w:szCs w:val="16"/>
                        </w:rPr>
                        <w:t>The purpose of this step is to provide a means to obtain information, voice the concern, and develop a way of dealing with the problem with the assistance of the service area’s immediate Supervisor achieving an informal resolution.  Where attempts to achieve an informal resolution of the concern or complaint are unsuccessful or inappropriate, a formal complaint/concern may be filed which shall result in an investigation by the Director of the Service Area or the Chief Executive Officer if warranted.</w:t>
                      </w:r>
                    </w:p>
                    <w:p w:rsidR="00103529" w:rsidRDefault="00103529" w:rsidP="00E369DD">
                      <w:pPr>
                        <w:widowControl w:val="0"/>
                        <w:rPr>
                          <w:b/>
                          <w:bCs/>
                          <w:sz w:val="16"/>
                          <w:szCs w:val="16"/>
                        </w:rPr>
                      </w:pPr>
                      <w:r>
                        <w:rPr>
                          <w:b/>
                          <w:bCs/>
                          <w:sz w:val="16"/>
                          <w:szCs w:val="16"/>
                        </w:rPr>
                        <w:t> </w:t>
                      </w:r>
                    </w:p>
                    <w:p w:rsidR="00103529" w:rsidRDefault="00103529" w:rsidP="00E369DD">
                      <w:pPr>
                        <w:widowControl w:val="0"/>
                        <w:rPr>
                          <w:b/>
                          <w:bCs/>
                          <w:sz w:val="16"/>
                          <w:szCs w:val="16"/>
                        </w:rPr>
                      </w:pPr>
                      <w:r>
                        <w:rPr>
                          <w:b/>
                          <w:bCs/>
                          <w:sz w:val="16"/>
                          <w:szCs w:val="16"/>
                        </w:rPr>
                        <w:t>3. Filing a Formal Complaint or Concern</w:t>
                      </w:r>
                    </w:p>
                    <w:p w:rsidR="00103529" w:rsidRDefault="00103529" w:rsidP="00E369DD">
                      <w:pPr>
                        <w:pStyle w:val="BodyText3"/>
                        <w:widowControl w:val="0"/>
                        <w:rPr>
                          <w:rFonts w:ascii="Calibri" w:hAnsi="Calibri" w:cs="Calibri"/>
                        </w:rPr>
                      </w:pPr>
                      <w:r>
                        <w:rPr>
                          <w:rFonts w:ascii="Calibri" w:hAnsi="Calibri" w:cs="Calibri"/>
                        </w:rPr>
                        <w:t>A formal complaint or concern can be filed directly with the Supervisor, Director or Chief Executive Officer.  The complaint or concern must be submitted in writing and signed and include a description of the situation, others who may have knowledge related to the situation, if any, and the steps already taken to resolve the matter.  The Chief Executive Officer or designate shall acknowledge receipt of the complaint / concern within five (5) working days to the complainant for clarification and/or further information.   The Formal complaint process has five stages:</w:t>
                      </w:r>
                    </w:p>
                    <w:p w:rsidR="00103529" w:rsidRDefault="00103529" w:rsidP="00E369DD">
                      <w:pPr>
                        <w:widowControl w:val="0"/>
                        <w:rPr>
                          <w:rFonts w:ascii="Calibri" w:hAnsi="Calibri" w:cs="Calibri"/>
                          <w:b/>
                          <w:bCs/>
                          <w:sz w:val="16"/>
                          <w:szCs w:val="16"/>
                        </w:rPr>
                      </w:pPr>
                      <w:r>
                        <w:rPr>
                          <w:b/>
                          <w:bCs/>
                          <w:sz w:val="16"/>
                          <w:szCs w:val="16"/>
                        </w:rPr>
                        <w:t>Fact Finding</w:t>
                      </w:r>
                    </w:p>
                    <w:p w:rsidR="00103529" w:rsidRDefault="00103529" w:rsidP="00E369DD">
                      <w:pPr>
                        <w:pStyle w:val="BodyText3"/>
                        <w:widowControl w:val="0"/>
                        <w:rPr>
                          <w:rFonts w:ascii="Calibri" w:hAnsi="Calibri" w:cs="Calibri"/>
                        </w:rPr>
                      </w:pPr>
                      <w:r>
                        <w:rPr>
                          <w:rFonts w:ascii="Calibri" w:hAnsi="Calibri" w:cs="Calibri"/>
                        </w:rPr>
                        <w:t xml:space="preserve">The Chief Executive Officer or designate shall conduct confidential interviews with relevant parties to obtain information and clarify the details of the reported complaint or concern.  </w:t>
                      </w:r>
                    </w:p>
                    <w:p w:rsidR="00103529" w:rsidRDefault="00103529" w:rsidP="00E369DD">
                      <w:pPr>
                        <w:widowControl w:val="0"/>
                        <w:rPr>
                          <w:rFonts w:ascii="Calibri" w:hAnsi="Calibri" w:cs="Calibri"/>
                          <w:sz w:val="16"/>
                          <w:szCs w:val="16"/>
                        </w:rPr>
                      </w:pPr>
                      <w:r>
                        <w:rPr>
                          <w:b/>
                          <w:bCs/>
                          <w:sz w:val="16"/>
                          <w:szCs w:val="16"/>
                        </w:rPr>
                        <w:t>Preliminary Findings</w:t>
                      </w:r>
                      <w:r>
                        <w:rPr>
                          <w:sz w:val="16"/>
                          <w:szCs w:val="16"/>
                        </w:rPr>
                        <w:t xml:space="preserve"> </w:t>
                      </w:r>
                    </w:p>
                    <w:p w:rsidR="00103529" w:rsidRDefault="00103529" w:rsidP="00E369DD">
                      <w:pPr>
                        <w:pStyle w:val="BodyText3"/>
                        <w:widowControl w:val="0"/>
                        <w:rPr>
                          <w:rFonts w:ascii="Calibri" w:hAnsi="Calibri" w:cs="Calibri"/>
                        </w:rPr>
                      </w:pPr>
                      <w:r>
                        <w:rPr>
                          <w:rFonts w:ascii="Calibri" w:hAnsi="Calibri" w:cs="Calibri"/>
                        </w:rPr>
                        <w:t xml:space="preserve">Where the information revealed early in the investigation suggests a reasonable possibility of resolution, the Chief Executive Officer or designate may decide to propose an early resolution prior to conducting the entire investigation.  </w:t>
                      </w:r>
                    </w:p>
                    <w:p w:rsidR="00103529" w:rsidRDefault="00103529" w:rsidP="00E369DD">
                      <w:pPr>
                        <w:pStyle w:val="BodyText3"/>
                        <w:widowControl w:val="0"/>
                        <w:spacing w:after="0"/>
                        <w:rPr>
                          <w:rFonts w:ascii="Calibri" w:hAnsi="Calibri" w:cs="Calibri"/>
                          <w:b/>
                          <w:bCs/>
                        </w:rPr>
                      </w:pPr>
                      <w:r>
                        <w:rPr>
                          <w:rFonts w:ascii="Calibri" w:hAnsi="Calibri" w:cs="Calibri"/>
                          <w:b/>
                          <w:bCs/>
                        </w:rPr>
                        <w:t>Resolution</w:t>
                      </w:r>
                    </w:p>
                    <w:p w:rsidR="00103529" w:rsidRDefault="00103529" w:rsidP="00E369DD">
                      <w:pPr>
                        <w:pStyle w:val="BodyText3"/>
                        <w:widowControl w:val="0"/>
                        <w:rPr>
                          <w:rFonts w:ascii="Calibri" w:hAnsi="Calibri" w:cs="Calibri"/>
                        </w:rPr>
                      </w:pPr>
                      <w:r>
                        <w:rPr>
                          <w:rFonts w:ascii="Calibri" w:hAnsi="Calibri" w:cs="Calibri"/>
                        </w:rPr>
                        <w:t>The Chief Executive Officer or designate shall schedule meetings with the complainant, person providing service, Supervisor and Director of the service area to present and discuss the findings and conclusions of the investigation and actions to be taken to resolve the issue.</w:t>
                      </w:r>
                    </w:p>
                    <w:p w:rsidR="00103529" w:rsidRDefault="00103529" w:rsidP="00E369DD">
                      <w:pPr>
                        <w:widowControl w:val="0"/>
                        <w:rPr>
                          <w:rFonts w:ascii="Calibri" w:hAnsi="Calibri" w:cs="Calibri"/>
                          <w:b/>
                          <w:bCs/>
                          <w:sz w:val="16"/>
                          <w:szCs w:val="16"/>
                        </w:rPr>
                      </w:pPr>
                      <w:r>
                        <w:rPr>
                          <w:b/>
                          <w:bCs/>
                          <w:sz w:val="16"/>
                          <w:szCs w:val="16"/>
                        </w:rPr>
                        <w:t>Monitoring</w:t>
                      </w:r>
                    </w:p>
                    <w:p w:rsidR="00103529" w:rsidRDefault="00103529" w:rsidP="00E369DD">
                      <w:pPr>
                        <w:widowControl w:val="0"/>
                        <w:rPr>
                          <w:rFonts w:ascii="Arial" w:hAnsi="Arial" w:cs="Arial"/>
                        </w:rPr>
                      </w:pPr>
                      <w:r>
                        <w:rPr>
                          <w:sz w:val="16"/>
                          <w:szCs w:val="16"/>
                        </w:rPr>
                        <w:t xml:space="preserve">Follow-up should occur periodically over a minimum six (6) month period from the date of resolution.  </w:t>
                      </w:r>
                    </w:p>
                  </w:txbxContent>
                </v:textbox>
              </v:shape>
            </w:pict>
          </mc:Fallback>
        </mc:AlternateContent>
      </w:r>
      <w:r w:rsidR="00E369DD">
        <w:rPr>
          <w:rFonts w:ascii="Times New Roman" w:eastAsia="Times New Roman" w:hAnsi="Times New Roman" w:cs="Times New Roman"/>
          <w:noProof/>
          <w:sz w:val="24"/>
          <w:szCs w:val="24"/>
          <w:lang w:val="en-CA" w:eastAsia="en-CA"/>
        </w:rPr>
        <mc:AlternateContent>
          <mc:Choice Requires="wps">
            <w:drawing>
              <wp:anchor distT="36576" distB="36576" distL="36576" distR="36576" simplePos="0" relativeHeight="251689984" behindDoc="0" locked="0" layoutInCell="1" allowOverlap="1" wp14:anchorId="3452677B" wp14:editId="58589DDE">
                <wp:simplePos x="0" y="0"/>
                <wp:positionH relativeFrom="column">
                  <wp:posOffset>6223000</wp:posOffset>
                </wp:positionH>
                <wp:positionV relativeFrom="paragraph">
                  <wp:posOffset>-365760</wp:posOffset>
                </wp:positionV>
                <wp:extent cx="2903220" cy="6804660"/>
                <wp:effectExtent l="0" t="0" r="0"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804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03529" w:rsidRDefault="00103529" w:rsidP="00E369DD">
                            <w:pPr>
                              <w:widowControl w:val="0"/>
                              <w:rPr>
                                <w:sz w:val="18"/>
                                <w:szCs w:val="18"/>
                              </w:rPr>
                            </w:pPr>
                            <w:r>
                              <w:rPr>
                                <w:sz w:val="18"/>
                                <w:szCs w:val="18"/>
                              </w:rPr>
                              <w:t>If you prefer you can write your compliment, concern or complaint here and send it to address on this brochure.</w:t>
                            </w:r>
                          </w:p>
                          <w:p w:rsidR="00103529" w:rsidRDefault="00103529" w:rsidP="00E369DD">
                            <w:pPr>
                              <w:widowControl w:val="0"/>
                              <w:rPr>
                                <w:sz w:val="18"/>
                                <w:szCs w:val="18"/>
                              </w:rPr>
                            </w:pPr>
                            <w:r>
                              <w:rPr>
                                <w:sz w:val="18"/>
                                <w:szCs w:val="18"/>
                              </w:rPr>
                              <w:t>If you give us your contact number we will call you.</w:t>
                            </w:r>
                          </w:p>
                          <w:p w:rsidR="00103529" w:rsidRDefault="00103529" w:rsidP="00E369DD">
                            <w:pPr>
                              <w:widowControl w:val="0"/>
                              <w:rPr>
                                <w:sz w:val="18"/>
                                <w:szCs w:val="18"/>
                              </w:rPr>
                            </w:pPr>
                            <w:r>
                              <w:rPr>
                                <w:sz w:val="18"/>
                                <w:szCs w:val="18"/>
                              </w:rPr>
                              <w:t>Tell us about your compliment, concern or complaint:</w:t>
                            </w:r>
                          </w:p>
                          <w:p w:rsidR="00103529" w:rsidRDefault="00103529" w:rsidP="00E369DD">
                            <w:pPr>
                              <w:widowControl w:val="0"/>
                              <w:rPr>
                                <w:sz w:val="18"/>
                                <w:szCs w:val="18"/>
                              </w:rPr>
                            </w:pPr>
                          </w:p>
                          <w:p w:rsidR="00103529" w:rsidRDefault="00103529" w:rsidP="00E369DD">
                            <w:pPr>
                              <w:widowControl w:val="0"/>
                              <w:spacing w:line="585" w:lineRule="auto"/>
                              <w:rPr>
                                <w:u w:val="single"/>
                              </w:rPr>
                            </w:pP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03529" w:rsidRDefault="00103529" w:rsidP="00E369DD">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6" type="#_x0000_t202" style="position:absolute;margin-left:490pt;margin-top:-28.8pt;width:228.6pt;height:535.8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" filled="f" stroked="f" strokecolor="black [0]" insetpen="t">
                <v:textbox inset="2.88pt,2.88pt,2.88pt,2.88pt">
                  <w:txbxContent>
                    <w:p w:rsidR="00103529" w:rsidRDefault="00103529" w:rsidP="00E369DD">
                      <w:pPr>
                        <w:widowControl w:val="0"/>
                        <w:rPr>
                          <w:sz w:val="18"/>
                          <w:szCs w:val="18"/>
                        </w:rPr>
                      </w:pPr>
                      <w:r>
                        <w:rPr>
                          <w:sz w:val="18"/>
                          <w:szCs w:val="18"/>
                        </w:rPr>
                        <w:t>If you prefer you can write your compliment, concern or complaint here and send it to address on this brochure.</w:t>
                      </w:r>
                    </w:p>
                    <w:p w:rsidR="00103529" w:rsidRDefault="00103529" w:rsidP="00E369DD">
                      <w:pPr>
                        <w:widowControl w:val="0"/>
                        <w:rPr>
                          <w:sz w:val="18"/>
                          <w:szCs w:val="18"/>
                        </w:rPr>
                      </w:pPr>
                      <w:r>
                        <w:rPr>
                          <w:sz w:val="18"/>
                          <w:szCs w:val="18"/>
                        </w:rPr>
                        <w:t>If you give us your contact number we will call you.</w:t>
                      </w:r>
                    </w:p>
                    <w:p w:rsidR="00103529" w:rsidRDefault="00103529" w:rsidP="00E369DD">
                      <w:pPr>
                        <w:widowControl w:val="0"/>
                        <w:rPr>
                          <w:sz w:val="18"/>
                          <w:szCs w:val="18"/>
                        </w:rPr>
                      </w:pPr>
                      <w:r>
                        <w:rPr>
                          <w:sz w:val="18"/>
                          <w:szCs w:val="18"/>
                        </w:rPr>
                        <w:t>Tell us about your compliment, concern or complaint:</w:t>
                      </w:r>
                    </w:p>
                    <w:p w:rsidR="00103529" w:rsidRDefault="00103529" w:rsidP="00E369DD">
                      <w:pPr>
                        <w:widowControl w:val="0"/>
                        <w:rPr>
                          <w:sz w:val="18"/>
                          <w:szCs w:val="18"/>
                        </w:rPr>
                      </w:pPr>
                    </w:p>
                    <w:p w:rsidR="00103529" w:rsidRDefault="00103529" w:rsidP="00E369DD">
                      <w:pPr>
                        <w:widowControl w:val="0"/>
                        <w:spacing w:line="585" w:lineRule="auto"/>
                        <w:rPr>
                          <w:u w:val="single"/>
                        </w:rPr>
                      </w:pP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03529" w:rsidRDefault="00103529" w:rsidP="00E369DD">
                      <w:pPr>
                        <w:widowControl w:val="0"/>
                      </w:pPr>
                      <w:r>
                        <w:t> </w:t>
                      </w:r>
                    </w:p>
                  </w:txbxContent>
                </v:textbox>
              </v:shape>
            </w:pict>
          </mc:Fallback>
        </mc:AlternateContent>
      </w:r>
    </w:p>
    <w:p w:rsidR="00E369DD" w:rsidRPr="00E369DD" w:rsidRDefault="00E369DD" w:rsidP="00E369DD">
      <w:pPr>
        <w:spacing w:before="0" w:after="120" w:line="240" w:lineRule="auto"/>
        <w:rPr>
          <w:rFonts w:ascii="Arial" w:eastAsia="Times New Roman" w:hAnsi="Arial" w:cs="Arial"/>
          <w:b/>
          <w:lang w:val="en-CA"/>
        </w:rPr>
      </w:pPr>
    </w:p>
    <w:p w:rsidR="00E369DD" w:rsidRPr="00E369DD" w:rsidRDefault="00E369DD" w:rsidP="00E369DD">
      <w:pPr>
        <w:spacing w:before="0" w:after="0" w:line="240" w:lineRule="auto"/>
        <w:jc w:val="center"/>
        <w:rPr>
          <w:rFonts w:ascii="Arial" w:eastAsia="Times New Roman" w:hAnsi="Arial" w:cs="Arial"/>
          <w:b/>
          <w:u w:val="single"/>
          <w:lang w:val="en-CA"/>
        </w:rPr>
      </w:pPr>
      <w:r w:rsidRPr="00E369DD">
        <w:rPr>
          <w:rFonts w:ascii="Arial" w:eastAsia="Times New Roman" w:hAnsi="Arial" w:cs="Arial"/>
          <w:b/>
          <w:u w:val="single"/>
          <w:lang w:val="en-CA"/>
        </w:rPr>
        <w:t>CONSENT TO THE DISCLOSURE, TRANSMITTAL, OR EXAMINATION OF INFORMATION</w:t>
      </w:r>
    </w:p>
    <w:p w:rsidR="00E369DD" w:rsidRPr="00E369DD" w:rsidRDefault="00E369DD" w:rsidP="00E369DD">
      <w:pPr>
        <w:spacing w:before="0" w:after="0" w:line="240" w:lineRule="auto"/>
        <w:jc w:val="center"/>
        <w:rPr>
          <w:rFonts w:ascii="Arial" w:eastAsia="Times New Roman" w:hAnsi="Arial" w:cs="Arial"/>
          <w:b/>
          <w:bCs/>
          <w:u w:val="single"/>
        </w:rPr>
      </w:pPr>
      <w:r w:rsidRPr="00E369DD">
        <w:rPr>
          <w:rFonts w:ascii="Arial" w:eastAsia="Times New Roman" w:hAnsi="Arial" w:cs="Arial"/>
          <w:b/>
          <w:bCs/>
          <w:u w:val="single"/>
        </w:rPr>
        <w:t xml:space="preserve"> </w:t>
      </w:r>
    </w:p>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I, _____________________________________of _____________________________________</w:t>
      </w:r>
    </w:p>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 xml:space="preserve">            Full name of person providing consent </w:t>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t xml:space="preserve">                                    address</w:t>
      </w:r>
    </w:p>
    <w:p w:rsidR="00E369DD" w:rsidRPr="00E369DD" w:rsidRDefault="00E369DD" w:rsidP="00E369DD">
      <w:pPr>
        <w:spacing w:before="0" w:after="0" w:line="240" w:lineRule="auto"/>
        <w:rPr>
          <w:rFonts w:ascii="Arial" w:eastAsia="Times New Roman" w:hAnsi="Arial" w:cs="Arial"/>
        </w:rPr>
      </w:pPr>
    </w:p>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 xml:space="preserve">Hereby authorize verbal and/or written communication between authorized personnel of Community Living – South Muskoka and: </w:t>
      </w:r>
    </w:p>
    <w:p w:rsidR="00E369DD" w:rsidRPr="00E369DD" w:rsidRDefault="00E369DD" w:rsidP="00E369DD">
      <w:pPr>
        <w:spacing w:before="0" w:after="0" w:line="240" w:lineRule="auto"/>
        <w:jc w:val="center"/>
        <w:rPr>
          <w:rFonts w:ascii="Arial" w:eastAsia="Times New Roman" w:hAnsi="Arial" w:cs="Arial"/>
        </w:rPr>
      </w:pPr>
      <w:r w:rsidRPr="00E369DD">
        <w:rPr>
          <w:rFonts w:ascii="Arial" w:eastAsia="Times New Roman" w:hAnsi="Arial" w:cs="Arial"/>
        </w:rPr>
        <w:t>____________________________________________</w:t>
      </w:r>
    </w:p>
    <w:p w:rsidR="00E369DD" w:rsidRPr="00E369DD" w:rsidRDefault="00E369DD" w:rsidP="00E369DD">
      <w:pPr>
        <w:spacing w:before="0" w:after="0" w:line="240" w:lineRule="auto"/>
        <w:jc w:val="center"/>
        <w:rPr>
          <w:rFonts w:ascii="Arial" w:eastAsia="Times New Roman" w:hAnsi="Arial" w:cs="Arial"/>
        </w:rPr>
      </w:pPr>
      <w:r w:rsidRPr="00E369DD">
        <w:rPr>
          <w:rFonts w:ascii="Arial" w:eastAsia="Times New Roman" w:hAnsi="Arial" w:cs="Arial"/>
        </w:rPr>
        <w:t>Name of Agency</w:t>
      </w:r>
    </w:p>
    <w:p w:rsidR="00E369DD" w:rsidRPr="00E369DD" w:rsidRDefault="00E369DD" w:rsidP="00E369DD">
      <w:pPr>
        <w:spacing w:before="0" w:after="0" w:line="240" w:lineRule="auto"/>
        <w:jc w:val="center"/>
        <w:rPr>
          <w:rFonts w:ascii="Arial" w:eastAsia="Times New Roman" w:hAnsi="Arial" w:cs="Arial"/>
        </w:rPr>
      </w:pPr>
    </w:p>
    <w:p w:rsidR="00E369DD" w:rsidRPr="00E369DD" w:rsidRDefault="00E369DD" w:rsidP="00E369DD">
      <w:pPr>
        <w:spacing w:before="0" w:after="0" w:line="240" w:lineRule="auto"/>
        <w:jc w:val="center"/>
        <w:rPr>
          <w:rFonts w:ascii="Arial" w:eastAsia="Times New Roman" w:hAnsi="Arial" w:cs="Arial"/>
        </w:rPr>
      </w:pPr>
      <w:r w:rsidRPr="00E369DD">
        <w:rPr>
          <w:rFonts w:ascii="Arial" w:eastAsia="Times New Roman" w:hAnsi="Arial" w:cs="Arial"/>
        </w:rPr>
        <w:t>____________________________________________</w:t>
      </w:r>
    </w:p>
    <w:p w:rsidR="00E369DD" w:rsidRPr="00E369DD" w:rsidRDefault="00E369DD" w:rsidP="00E369DD">
      <w:pPr>
        <w:spacing w:before="0" w:after="0" w:line="240" w:lineRule="auto"/>
        <w:jc w:val="center"/>
        <w:rPr>
          <w:rFonts w:ascii="Arial" w:eastAsia="Times New Roman" w:hAnsi="Arial" w:cs="Arial"/>
        </w:rPr>
      </w:pPr>
      <w:r w:rsidRPr="00E369DD">
        <w:rPr>
          <w:rFonts w:ascii="Arial" w:eastAsia="Times New Roman" w:hAnsi="Arial" w:cs="Arial"/>
        </w:rPr>
        <w:t xml:space="preserve">Address </w:t>
      </w:r>
    </w:p>
    <w:p w:rsidR="00E369DD" w:rsidRPr="00E369DD" w:rsidRDefault="00E369DD" w:rsidP="00E369DD">
      <w:pPr>
        <w:spacing w:before="0" w:after="0" w:line="240" w:lineRule="auto"/>
        <w:jc w:val="center"/>
        <w:rPr>
          <w:rFonts w:ascii="Arial" w:eastAsia="Times New Roman" w:hAnsi="Arial" w:cs="Arial"/>
        </w:rPr>
      </w:pPr>
      <w:r w:rsidRPr="00E369DD">
        <w:rPr>
          <w:rFonts w:ascii="Arial" w:eastAsia="Times New Roman" w:hAnsi="Arial" w:cs="Arial"/>
        </w:rPr>
        <w:t>____________________________________________</w:t>
      </w:r>
    </w:p>
    <w:p w:rsidR="00E369DD" w:rsidRPr="00E369DD" w:rsidRDefault="00E369DD" w:rsidP="00E369DD">
      <w:pPr>
        <w:spacing w:before="0" w:after="0" w:line="240" w:lineRule="auto"/>
        <w:jc w:val="center"/>
        <w:rPr>
          <w:rFonts w:ascii="Arial" w:eastAsia="Times New Roman" w:hAnsi="Arial" w:cs="Arial"/>
        </w:rPr>
      </w:pPr>
    </w:p>
    <w:p w:rsidR="00E369DD" w:rsidRPr="00E369DD" w:rsidRDefault="00E369DD" w:rsidP="00E369DD">
      <w:pPr>
        <w:spacing w:before="0" w:after="0" w:line="240" w:lineRule="auto"/>
        <w:rPr>
          <w:rFonts w:ascii="Arial" w:eastAsia="Times New Roman" w:hAnsi="Arial" w:cs="Arial"/>
        </w:rPr>
      </w:pPr>
      <w:proofErr w:type="gramStart"/>
      <w:r w:rsidRPr="00E369DD">
        <w:rPr>
          <w:rFonts w:ascii="Arial" w:eastAsia="Times New Roman" w:hAnsi="Arial" w:cs="Arial"/>
        </w:rPr>
        <w:t>regarding</w:t>
      </w:r>
      <w:proofErr w:type="gramEnd"/>
      <w:r w:rsidRPr="00E369DD">
        <w:rPr>
          <w:rFonts w:ascii="Arial" w:eastAsia="Times New Roman" w:hAnsi="Arial" w:cs="Arial"/>
        </w:rPr>
        <w:t xml:space="preserve"> __________________________________ ‘s involvement in this service for the purpose</w:t>
      </w:r>
    </w:p>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 xml:space="preserve">                       Full name of person inquired about and date of birth</w:t>
      </w:r>
    </w:p>
    <w:p w:rsidR="00E369DD" w:rsidRPr="00E369DD" w:rsidRDefault="00E369DD" w:rsidP="00E369DD">
      <w:pPr>
        <w:spacing w:before="0" w:after="0" w:line="240" w:lineRule="auto"/>
        <w:rPr>
          <w:rFonts w:ascii="Arial" w:eastAsia="Times New Roman" w:hAnsi="Arial" w:cs="Arial"/>
        </w:rPr>
      </w:pPr>
      <w:proofErr w:type="gramStart"/>
      <w:r w:rsidRPr="00E369DD">
        <w:rPr>
          <w:rFonts w:ascii="Arial" w:eastAsia="Times New Roman" w:hAnsi="Arial" w:cs="Arial"/>
        </w:rPr>
        <w:t>of</w:t>
      </w:r>
      <w:proofErr w:type="gramEnd"/>
      <w:r w:rsidRPr="00E369DD">
        <w:rPr>
          <w:rFonts w:ascii="Arial" w:eastAsia="Times New Roman" w:hAnsi="Arial" w:cs="Arial"/>
        </w:rPr>
        <w:t xml:space="preserve"> ____________________________________________________________________________.</w:t>
      </w:r>
    </w:p>
    <w:p w:rsidR="00E369DD" w:rsidRPr="00E369DD" w:rsidRDefault="00E369DD" w:rsidP="00E369DD">
      <w:pPr>
        <w:spacing w:before="0" w:after="0" w:line="240" w:lineRule="auto"/>
        <w:rPr>
          <w:rFonts w:ascii="Arial" w:eastAsia="Times New Roman" w:hAnsi="Arial" w:cs="Arial"/>
        </w:rPr>
      </w:pPr>
    </w:p>
    <w:p w:rsidR="00E369DD" w:rsidRPr="00E369DD" w:rsidRDefault="00E369DD" w:rsidP="00E369DD">
      <w:pPr>
        <w:spacing w:before="0" w:after="0" w:line="360" w:lineRule="auto"/>
        <w:rPr>
          <w:rFonts w:ascii="Arial" w:eastAsia="Times New Roman" w:hAnsi="Arial" w:cs="Arial"/>
        </w:rPr>
      </w:pPr>
      <w:r w:rsidRPr="00E369DD">
        <w:rPr>
          <w:rFonts w:ascii="Arial" w:eastAsia="Times New Roman" w:hAnsi="Arial" w:cs="Arial"/>
        </w:rPr>
        <w:t xml:space="preserve">Information to be disclosed: </w:t>
      </w:r>
    </w:p>
    <w:p w:rsidR="00E369DD" w:rsidRPr="00E369DD" w:rsidRDefault="00E369DD" w:rsidP="00E369DD">
      <w:pPr>
        <w:spacing w:before="0" w:after="0" w:line="360" w:lineRule="auto"/>
        <w:rPr>
          <w:rFonts w:ascii="Arial" w:eastAsia="Times New Roman" w:hAnsi="Arial" w:cs="Arial"/>
        </w:rPr>
      </w:pPr>
      <w:r w:rsidRPr="00E369DD">
        <w:rPr>
          <w:rFonts w:ascii="Arial" w:eastAsia="Times New Roman" w:hAnsi="Arial" w:cs="Arial"/>
        </w:rPr>
        <w:t>____</w:t>
      </w:r>
      <w:r w:rsidRPr="00E369DD">
        <w:rPr>
          <w:rFonts w:ascii="Arial" w:eastAsia="Times New Roman" w:hAnsi="Arial" w:cs="Arial"/>
        </w:rPr>
        <w:tab/>
        <w:t>Educational</w:t>
      </w:r>
      <w:r w:rsidRPr="00E369DD">
        <w:rPr>
          <w:rFonts w:ascii="Arial" w:eastAsia="Times New Roman" w:hAnsi="Arial" w:cs="Arial"/>
        </w:rPr>
        <w:tab/>
      </w:r>
      <w:r w:rsidRPr="00E369DD">
        <w:rPr>
          <w:rFonts w:ascii="Arial" w:eastAsia="Times New Roman" w:hAnsi="Arial" w:cs="Arial"/>
        </w:rPr>
        <w:tab/>
        <w:t>____</w:t>
      </w:r>
      <w:r w:rsidRPr="00E369DD">
        <w:rPr>
          <w:rFonts w:ascii="Arial" w:eastAsia="Times New Roman" w:hAnsi="Arial" w:cs="Arial"/>
        </w:rPr>
        <w:tab/>
        <w:t>Social History</w:t>
      </w:r>
      <w:r w:rsidRPr="00E369DD">
        <w:rPr>
          <w:rFonts w:ascii="Arial" w:eastAsia="Times New Roman" w:hAnsi="Arial" w:cs="Arial"/>
        </w:rPr>
        <w:tab/>
      </w:r>
      <w:r w:rsidRPr="00E369DD">
        <w:rPr>
          <w:rFonts w:ascii="Arial" w:eastAsia="Times New Roman" w:hAnsi="Arial" w:cs="Arial"/>
        </w:rPr>
        <w:tab/>
        <w:t>____</w:t>
      </w:r>
      <w:r w:rsidRPr="00E369DD">
        <w:rPr>
          <w:rFonts w:ascii="Arial" w:eastAsia="Times New Roman" w:hAnsi="Arial" w:cs="Arial"/>
        </w:rPr>
        <w:tab/>
        <w:t xml:space="preserve">Physiotherapy </w:t>
      </w:r>
    </w:p>
    <w:p w:rsidR="00E369DD" w:rsidRPr="00E369DD" w:rsidRDefault="00E369DD" w:rsidP="00E369DD">
      <w:pPr>
        <w:spacing w:before="0" w:after="0" w:line="360" w:lineRule="auto"/>
        <w:rPr>
          <w:rFonts w:ascii="Arial" w:eastAsia="Times New Roman" w:hAnsi="Arial" w:cs="Arial"/>
        </w:rPr>
      </w:pPr>
      <w:r w:rsidRPr="00E369DD">
        <w:rPr>
          <w:rFonts w:ascii="Arial" w:eastAsia="Times New Roman" w:hAnsi="Arial" w:cs="Arial"/>
        </w:rPr>
        <w:t xml:space="preserve">____  </w:t>
      </w:r>
      <w:r w:rsidRPr="00E369DD">
        <w:rPr>
          <w:rFonts w:ascii="Arial" w:eastAsia="Times New Roman" w:hAnsi="Arial" w:cs="Arial"/>
        </w:rPr>
        <w:tab/>
        <w:t>Speech</w:t>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t>____</w:t>
      </w:r>
      <w:r w:rsidRPr="00E369DD">
        <w:rPr>
          <w:rFonts w:ascii="Arial" w:eastAsia="Times New Roman" w:hAnsi="Arial" w:cs="Arial"/>
        </w:rPr>
        <w:tab/>
        <w:t>Occupational Therapy</w:t>
      </w:r>
      <w:r w:rsidRPr="00E369DD">
        <w:rPr>
          <w:rFonts w:ascii="Arial" w:eastAsia="Times New Roman" w:hAnsi="Arial" w:cs="Arial"/>
        </w:rPr>
        <w:tab/>
        <w:t>____</w:t>
      </w:r>
      <w:r w:rsidRPr="00E369DD">
        <w:rPr>
          <w:rFonts w:ascii="Arial" w:eastAsia="Times New Roman" w:hAnsi="Arial" w:cs="Arial"/>
        </w:rPr>
        <w:tab/>
        <w:t>Psychological</w:t>
      </w:r>
    </w:p>
    <w:p w:rsidR="00E369DD" w:rsidRPr="00E369DD" w:rsidRDefault="00E369DD" w:rsidP="00E369DD">
      <w:pPr>
        <w:spacing w:before="0" w:after="0" w:line="360" w:lineRule="auto"/>
        <w:rPr>
          <w:rFonts w:ascii="Arial" w:eastAsia="Times New Roman" w:hAnsi="Arial" w:cs="Arial"/>
        </w:rPr>
      </w:pPr>
      <w:r w:rsidRPr="00E369DD">
        <w:rPr>
          <w:rFonts w:ascii="Arial" w:eastAsia="Times New Roman" w:hAnsi="Arial" w:cs="Arial"/>
        </w:rPr>
        <w:t>____</w:t>
      </w:r>
      <w:r w:rsidRPr="00E369DD">
        <w:rPr>
          <w:rFonts w:ascii="Arial" w:eastAsia="Times New Roman" w:hAnsi="Arial" w:cs="Arial"/>
        </w:rPr>
        <w:tab/>
        <w:t>Medical</w:t>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t>____</w:t>
      </w:r>
      <w:r w:rsidRPr="00E369DD">
        <w:rPr>
          <w:rFonts w:ascii="Arial" w:eastAsia="Times New Roman" w:hAnsi="Arial" w:cs="Arial"/>
        </w:rPr>
        <w:tab/>
      </w:r>
      <w:proofErr w:type="gramStart"/>
      <w:r w:rsidRPr="00E369DD">
        <w:rPr>
          <w:rFonts w:ascii="Arial" w:eastAsia="Times New Roman" w:hAnsi="Arial" w:cs="Arial"/>
        </w:rPr>
        <w:t>Other</w:t>
      </w:r>
      <w:proofErr w:type="gramEnd"/>
      <w:r w:rsidRPr="00E369DD">
        <w:rPr>
          <w:rFonts w:ascii="Arial" w:eastAsia="Times New Roman" w:hAnsi="Arial" w:cs="Arial"/>
        </w:rPr>
        <w:t xml:space="preserve"> – (specify)</w:t>
      </w:r>
      <w:r w:rsidRPr="00E369DD">
        <w:rPr>
          <w:rFonts w:ascii="Arial" w:eastAsia="Times New Roman" w:hAnsi="Arial" w:cs="Arial"/>
        </w:rPr>
        <w:tab/>
        <w:t>____________________________</w:t>
      </w:r>
      <w:r w:rsidR="002C4431">
        <w:rPr>
          <w:rFonts w:ascii="Arial" w:eastAsia="Times New Roman" w:hAnsi="Arial" w:cs="Arial"/>
        </w:rPr>
        <w:t>_</w:t>
      </w:r>
      <w:r w:rsidRPr="00E369DD">
        <w:rPr>
          <w:rFonts w:ascii="Arial" w:eastAsia="Times New Roman" w:hAnsi="Arial" w:cs="Arial"/>
        </w:rPr>
        <w:t>_</w:t>
      </w:r>
    </w:p>
    <w:p w:rsidR="00E369DD" w:rsidRDefault="00E369DD" w:rsidP="00E369DD">
      <w:pPr>
        <w:spacing w:before="0" w:after="0" w:line="360" w:lineRule="auto"/>
        <w:rPr>
          <w:rFonts w:ascii="Arial" w:eastAsia="Times New Roman" w:hAnsi="Arial" w:cs="Arial"/>
        </w:rPr>
      </w:pP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t>___________________</w:t>
      </w:r>
      <w:r w:rsidR="002C4431">
        <w:rPr>
          <w:rFonts w:ascii="Arial" w:eastAsia="Times New Roman" w:hAnsi="Arial" w:cs="Arial"/>
        </w:rPr>
        <w:t>_______________________________</w:t>
      </w:r>
    </w:p>
    <w:p w:rsidR="002C4431" w:rsidRPr="00E369DD" w:rsidRDefault="002C4431" w:rsidP="00E369DD">
      <w:pPr>
        <w:spacing w:before="0" w:after="0" w:line="360" w:lineRule="auto"/>
        <w:rPr>
          <w:rFonts w:ascii="Arial" w:eastAsia="Times New Roman" w:hAnsi="Arial" w:cs="Arial"/>
        </w:rPr>
      </w:pPr>
    </w:p>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 xml:space="preserve">____________________________________________________ </w:t>
      </w:r>
      <w:r w:rsidRPr="00E369DD">
        <w:rPr>
          <w:rFonts w:ascii="Arial" w:eastAsia="Times New Roman" w:hAnsi="Arial" w:cs="Arial"/>
        </w:rPr>
        <w:tab/>
        <w:t>________________________</w:t>
      </w:r>
    </w:p>
    <w:p w:rsidR="00E369DD" w:rsidRPr="00E369DD" w:rsidRDefault="00E369DD" w:rsidP="00E369DD">
      <w:pPr>
        <w:tabs>
          <w:tab w:val="left" w:pos="1800"/>
        </w:tabs>
        <w:spacing w:before="0" w:after="0" w:line="240" w:lineRule="auto"/>
        <w:rPr>
          <w:rFonts w:ascii="Arial" w:eastAsia="Times New Roman" w:hAnsi="Arial" w:cs="Arial"/>
        </w:rPr>
      </w:pPr>
      <w:r w:rsidRPr="00E369DD">
        <w:rPr>
          <w:rFonts w:ascii="Arial" w:eastAsia="Times New Roman" w:hAnsi="Arial" w:cs="Arial"/>
        </w:rPr>
        <w:t>Signature of:  Consenting Person    Custodial Parent     Legal Guardian</w:t>
      </w:r>
      <w:r w:rsidRPr="00E369DD">
        <w:rPr>
          <w:rFonts w:ascii="Arial" w:eastAsia="Times New Roman" w:hAnsi="Arial" w:cs="Arial"/>
        </w:rPr>
        <w:tab/>
      </w:r>
      <w:r w:rsidRPr="00E369DD">
        <w:rPr>
          <w:rFonts w:ascii="Arial" w:eastAsia="Times New Roman" w:hAnsi="Arial" w:cs="Arial"/>
        </w:rPr>
        <w:tab/>
        <w:t xml:space="preserve">                 </w:t>
      </w:r>
      <w:r w:rsidRPr="00E369DD">
        <w:rPr>
          <w:rFonts w:ascii="Arial" w:eastAsia="Times New Roman" w:hAnsi="Arial" w:cs="Arial"/>
        </w:rPr>
        <w:tab/>
        <w:t>Date</w:t>
      </w:r>
    </w:p>
    <w:p w:rsidR="00E369DD" w:rsidRPr="00E369DD" w:rsidRDefault="00E369DD" w:rsidP="00E369DD">
      <w:pPr>
        <w:tabs>
          <w:tab w:val="left" w:pos="1800"/>
        </w:tabs>
        <w:spacing w:before="0" w:after="0" w:line="240" w:lineRule="auto"/>
        <w:rPr>
          <w:rFonts w:ascii="Arial" w:eastAsia="Times New Roman" w:hAnsi="Arial" w:cs="Arial"/>
        </w:rPr>
      </w:pPr>
    </w:p>
    <w:p w:rsidR="00E369DD" w:rsidRPr="00E369DD" w:rsidRDefault="00E369DD" w:rsidP="00E369DD">
      <w:pPr>
        <w:tabs>
          <w:tab w:val="left" w:pos="1800"/>
        </w:tabs>
        <w:spacing w:before="0" w:after="0" w:line="240" w:lineRule="auto"/>
        <w:rPr>
          <w:rFonts w:ascii="Arial" w:eastAsia="Times New Roman" w:hAnsi="Arial" w:cs="Arial"/>
        </w:rPr>
      </w:pPr>
      <w:r w:rsidRPr="00E369DD">
        <w:rPr>
          <w:rFonts w:ascii="Arial" w:eastAsia="Times New Roman" w:hAnsi="Arial" w:cs="Arial"/>
        </w:rPr>
        <w:t>____________________________________________________</w:t>
      </w:r>
      <w:r w:rsidRPr="00E369DD">
        <w:rPr>
          <w:rFonts w:ascii="Arial" w:eastAsia="Times New Roman" w:hAnsi="Arial" w:cs="Arial"/>
        </w:rPr>
        <w:tab/>
        <w:t>________________________</w:t>
      </w:r>
      <w:r w:rsidRPr="00E369DD">
        <w:rPr>
          <w:rFonts w:ascii="Arial" w:eastAsia="Times New Roman" w:hAnsi="Arial" w:cs="Arial"/>
        </w:rPr>
        <w:br/>
        <w:t>Signature of Witness</w:t>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t xml:space="preserve">    </w:t>
      </w:r>
      <w:r w:rsidRPr="00E369DD">
        <w:rPr>
          <w:rFonts w:ascii="Arial" w:eastAsia="Times New Roman" w:hAnsi="Arial" w:cs="Arial"/>
        </w:rPr>
        <w:tab/>
        <w:t>Date</w:t>
      </w:r>
    </w:p>
    <w:p w:rsidR="00E369DD" w:rsidRPr="00E369DD" w:rsidRDefault="00E369DD" w:rsidP="00E369DD">
      <w:pPr>
        <w:tabs>
          <w:tab w:val="left" w:pos="1800"/>
        </w:tabs>
        <w:spacing w:before="0" w:after="0" w:line="240" w:lineRule="auto"/>
        <w:rPr>
          <w:rFonts w:ascii="Arial" w:eastAsia="Times New Roman" w:hAnsi="Arial" w:cs="Arial"/>
        </w:rPr>
      </w:pPr>
    </w:p>
    <w:p w:rsidR="00E369DD" w:rsidRPr="00E369DD" w:rsidRDefault="00E369DD" w:rsidP="00E369DD">
      <w:pPr>
        <w:spacing w:before="0" w:after="0" w:line="240" w:lineRule="auto"/>
        <w:rPr>
          <w:rFonts w:ascii="Arial" w:eastAsia="Times New Roman" w:hAnsi="Arial" w:cs="Arial"/>
        </w:rPr>
      </w:pPr>
      <w:r w:rsidRPr="00E369DD">
        <w:rPr>
          <w:rFonts w:ascii="Arial" w:eastAsia="Times New Roman" w:hAnsi="Arial" w:cs="Arial"/>
        </w:rPr>
        <w:t xml:space="preserve">___________________________________________________ </w:t>
      </w:r>
      <w:r w:rsidR="003D350C">
        <w:rPr>
          <w:rFonts w:ascii="Arial" w:eastAsia="Times New Roman" w:hAnsi="Arial" w:cs="Arial"/>
        </w:rPr>
        <w:tab/>
      </w:r>
      <w:r w:rsidRPr="00E369DD">
        <w:rPr>
          <w:rFonts w:ascii="Arial" w:eastAsia="Times New Roman" w:hAnsi="Arial" w:cs="Arial"/>
        </w:rPr>
        <w:tab/>
        <w:t>________________________</w:t>
      </w:r>
    </w:p>
    <w:p w:rsidR="00E369DD" w:rsidRPr="00E369DD" w:rsidRDefault="002C4431" w:rsidP="00E369DD">
      <w:pPr>
        <w:tabs>
          <w:tab w:val="left" w:pos="1800"/>
        </w:tabs>
        <w:spacing w:before="0" w:after="0" w:line="240" w:lineRule="auto"/>
        <w:rPr>
          <w:rFonts w:ascii="Arial" w:eastAsia="Times New Roman" w:hAnsi="Arial" w:cs="Arial"/>
        </w:rPr>
      </w:pPr>
      <w:r>
        <w:rPr>
          <w:rFonts w:ascii="Arial" w:eastAsia="Times New Roman" w:hAnsi="Arial" w:cs="Arial"/>
          <w:noProof/>
          <w:lang w:val="en-CA" w:eastAsia="en-CA"/>
        </w:rPr>
        <mc:AlternateContent>
          <mc:Choice Requires="wps">
            <w:drawing>
              <wp:anchor distT="0" distB="0" distL="114300" distR="114300" simplePos="0" relativeHeight="251854848" behindDoc="0" locked="0" layoutInCell="1" allowOverlap="1" wp14:anchorId="57C5227D" wp14:editId="40C8EFEC">
                <wp:simplePos x="0" y="0"/>
                <wp:positionH relativeFrom="column">
                  <wp:posOffset>1152525</wp:posOffset>
                </wp:positionH>
                <wp:positionV relativeFrom="paragraph">
                  <wp:posOffset>175260</wp:posOffset>
                </wp:positionV>
                <wp:extent cx="76200" cy="76200"/>
                <wp:effectExtent l="57150" t="38100" r="76200" b="95250"/>
                <wp:wrapNone/>
                <wp:docPr id="298" name="Rectangle 298"/>
                <wp:cNvGraphicFramePr/>
                <a:graphic xmlns:a="http://schemas.openxmlformats.org/drawingml/2006/main">
                  <a:graphicData uri="http://schemas.microsoft.com/office/word/2010/wordprocessingShape">
                    <wps:wsp>
                      <wps:cNvSpPr/>
                      <wps:spPr>
                        <a:xfrm>
                          <a:off x="0" y="0"/>
                          <a:ext cx="76200" cy="76200"/>
                        </a:xfrm>
                        <a:prstGeom prst="rect">
                          <a:avLst/>
                        </a:prstGeom>
                        <a:gradFill rotWithShape="1">
                          <a:gsLst>
                            <a:gs pos="0">
                              <a:srgbClr val="595959">
                                <a:tint val="50000"/>
                                <a:satMod val="300000"/>
                              </a:srgbClr>
                            </a:gs>
                            <a:gs pos="35000">
                              <a:srgbClr val="595959">
                                <a:tint val="37000"/>
                                <a:satMod val="300000"/>
                              </a:srgbClr>
                            </a:gs>
                            <a:gs pos="100000">
                              <a:srgbClr val="595959">
                                <a:tint val="15000"/>
                                <a:satMod val="350000"/>
                              </a:srgbClr>
                            </a:gs>
                          </a:gsLst>
                          <a:lin ang="16200000" scaled="1"/>
                        </a:gradFill>
                        <a:ln w="6350" cap="rnd" cmpd="sng" algn="ctr">
                          <a:solidFill>
                            <a:srgbClr val="595959">
                              <a:shade val="95000"/>
                              <a:satMod val="105000"/>
                            </a:srgbClr>
                          </a:solidFill>
                          <a:prstDash val="solid"/>
                        </a:ln>
                        <a:effectLst>
                          <a:outerShdw blurRad="45000" dist="25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8" o:spid="_x0000_s1026" style="position:absolute;margin-left:90.75pt;margin-top:13.8pt;width:6pt;height:6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" fillcolor="#c4c4c4" strokecolor="#575757" strokeweight=".5pt">
                <v:fill color2="#efefef" rotate="t" angle="180" colors="0 #c4c4c4;22938f #d5d5d5;1 #efefef" focus="100%" type="gradient"/>
                <v:stroke endcap="round"/>
                <v:shadow on="t" color="black" opacity="24903f" origin=",.5" offset="0,.69444mm"/>
              </v:rect>
            </w:pict>
          </mc:Fallback>
        </mc:AlternateContent>
      </w:r>
      <w:r>
        <w:rPr>
          <w:rFonts w:ascii="Arial" w:eastAsia="Times New Roman" w:hAnsi="Arial" w:cs="Arial"/>
          <w:noProof/>
          <w:lang w:val="en-CA" w:eastAsia="en-CA"/>
        </w:rPr>
        <mc:AlternateContent>
          <mc:Choice Requires="wps">
            <w:drawing>
              <wp:anchor distT="0" distB="0" distL="114300" distR="114300" simplePos="0" relativeHeight="251856896" behindDoc="0" locked="0" layoutInCell="1" allowOverlap="1" wp14:anchorId="4E5BB56D" wp14:editId="2F4BFE00">
                <wp:simplePos x="0" y="0"/>
                <wp:positionH relativeFrom="column">
                  <wp:posOffset>2257425</wp:posOffset>
                </wp:positionH>
                <wp:positionV relativeFrom="paragraph">
                  <wp:posOffset>175260</wp:posOffset>
                </wp:positionV>
                <wp:extent cx="95250" cy="76200"/>
                <wp:effectExtent l="57150" t="38100" r="76200" b="95250"/>
                <wp:wrapNone/>
                <wp:docPr id="299" name="Rectangle 299"/>
                <wp:cNvGraphicFramePr/>
                <a:graphic xmlns:a="http://schemas.openxmlformats.org/drawingml/2006/main">
                  <a:graphicData uri="http://schemas.microsoft.com/office/word/2010/wordprocessingShape">
                    <wps:wsp>
                      <wps:cNvSpPr/>
                      <wps:spPr>
                        <a:xfrm flipV="1">
                          <a:off x="0" y="0"/>
                          <a:ext cx="95250" cy="76200"/>
                        </a:xfrm>
                        <a:prstGeom prst="rect">
                          <a:avLst/>
                        </a:prstGeom>
                        <a:gradFill rotWithShape="1">
                          <a:gsLst>
                            <a:gs pos="0">
                              <a:srgbClr val="595959">
                                <a:tint val="50000"/>
                                <a:satMod val="300000"/>
                              </a:srgbClr>
                            </a:gs>
                            <a:gs pos="35000">
                              <a:srgbClr val="595959">
                                <a:tint val="37000"/>
                                <a:satMod val="300000"/>
                              </a:srgbClr>
                            </a:gs>
                            <a:gs pos="100000">
                              <a:srgbClr val="595959">
                                <a:tint val="15000"/>
                                <a:satMod val="350000"/>
                              </a:srgbClr>
                            </a:gs>
                          </a:gsLst>
                          <a:lin ang="16200000" scaled="1"/>
                        </a:gradFill>
                        <a:ln w="6350" cap="rnd" cmpd="sng" algn="ctr">
                          <a:solidFill>
                            <a:srgbClr val="595959">
                              <a:shade val="95000"/>
                              <a:satMod val="105000"/>
                            </a:srgbClr>
                          </a:solidFill>
                          <a:prstDash val="solid"/>
                        </a:ln>
                        <a:effectLst>
                          <a:outerShdw blurRad="45000" dist="25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177.75pt;margin-top:13.8pt;width:7.5pt;height:6pt;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" fillcolor="#c4c4c4" strokecolor="#575757" strokeweight=".5pt">
                <v:fill color2="#efefef" rotate="t" angle="180" colors="0 #c4c4c4;22938f #d5d5d5;1 #efefef" focus="100%" type="gradient"/>
                <v:stroke endcap="round"/>
                <v:shadow on="t" color="black" opacity="24903f" origin=",.5" offset="0,.69444mm"/>
              </v:rect>
            </w:pict>
          </mc:Fallback>
        </mc:AlternateContent>
      </w:r>
      <w:r>
        <w:rPr>
          <w:rFonts w:ascii="Arial" w:eastAsia="Times New Roman" w:hAnsi="Arial" w:cs="Arial"/>
          <w:noProof/>
          <w:lang w:val="en-CA" w:eastAsia="en-CA"/>
        </w:rPr>
        <mc:AlternateContent>
          <mc:Choice Requires="wps">
            <w:drawing>
              <wp:anchor distT="0" distB="0" distL="114300" distR="114300" simplePos="0" relativeHeight="251852800" behindDoc="0" locked="0" layoutInCell="1" allowOverlap="1" wp14:anchorId="115C12F4" wp14:editId="144FE306">
                <wp:simplePos x="0" y="0"/>
                <wp:positionH relativeFrom="column">
                  <wp:posOffset>-66675</wp:posOffset>
                </wp:positionH>
                <wp:positionV relativeFrom="paragraph">
                  <wp:posOffset>175260</wp:posOffset>
                </wp:positionV>
                <wp:extent cx="76200" cy="76200"/>
                <wp:effectExtent l="57150" t="38100" r="76200" b="95250"/>
                <wp:wrapNone/>
                <wp:docPr id="297" name="Rectangle 297"/>
                <wp:cNvGraphicFramePr/>
                <a:graphic xmlns:a="http://schemas.openxmlformats.org/drawingml/2006/main">
                  <a:graphicData uri="http://schemas.microsoft.com/office/word/2010/wordprocessingShape">
                    <wps:wsp>
                      <wps:cNvSpPr/>
                      <wps:spPr>
                        <a:xfrm>
                          <a:off x="0" y="0"/>
                          <a:ext cx="76200" cy="7620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7" o:spid="_x0000_s1026" style="position:absolute;margin-left:-5.25pt;margin-top:13.8pt;width:6pt;height:6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" fillcolor="#acacac [1623]" strokecolor="#545454 [3047]" strokeweight=".5pt">
                <v:fill color2="#e6e6e6 [503]" rotate="t" angle="180" colors="0 #c4c4c4;22938f #d5d5d5;1 #efefef" focus="100%" type="gradient"/>
                <v:stroke endcap="round"/>
                <v:shadow on="t" color="black" opacity="24903f" origin=",.5" offset="0,.69444mm"/>
              </v:rect>
            </w:pict>
          </mc:Fallback>
        </mc:AlternateContent>
      </w:r>
      <w:r w:rsidR="00E369DD" w:rsidRPr="00E369DD">
        <w:rPr>
          <w:rFonts w:ascii="Arial" w:eastAsia="Times New Roman" w:hAnsi="Arial" w:cs="Arial"/>
        </w:rPr>
        <w:t xml:space="preserve">Signature of: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Date</w:t>
      </w:r>
      <w:r w:rsidR="003D350C">
        <w:rPr>
          <w:rFonts w:ascii="Arial" w:eastAsia="Times New Roman" w:hAnsi="Arial" w:cs="Arial"/>
        </w:rPr>
        <w:br/>
      </w:r>
      <w:r w:rsidR="00E369DD" w:rsidRPr="00E369DD">
        <w:rPr>
          <w:rFonts w:ascii="Arial" w:eastAsia="Times New Roman" w:hAnsi="Arial" w:cs="Arial"/>
        </w:rPr>
        <w:t xml:space="preserve"> Consenting Person    Custodial Parent     Legal Guardian</w:t>
      </w:r>
      <w:r w:rsidR="00E369DD" w:rsidRPr="00E369DD">
        <w:rPr>
          <w:rFonts w:ascii="Arial" w:eastAsia="Times New Roman" w:hAnsi="Arial" w:cs="Arial"/>
        </w:rPr>
        <w:tab/>
        <w:t xml:space="preserve">               </w:t>
      </w:r>
    </w:p>
    <w:p w:rsidR="00E369DD" w:rsidRPr="00E369DD" w:rsidRDefault="00E369DD" w:rsidP="00E369DD">
      <w:pPr>
        <w:tabs>
          <w:tab w:val="left" w:pos="1800"/>
        </w:tabs>
        <w:spacing w:before="0" w:after="0" w:line="240" w:lineRule="auto"/>
        <w:rPr>
          <w:rFonts w:ascii="Arial" w:eastAsia="Times New Roman" w:hAnsi="Arial" w:cs="Arial"/>
        </w:rPr>
      </w:pPr>
    </w:p>
    <w:p w:rsidR="00E369DD" w:rsidRDefault="00E369DD" w:rsidP="00E369DD">
      <w:pPr>
        <w:tabs>
          <w:tab w:val="left" w:pos="1800"/>
        </w:tabs>
        <w:spacing w:before="0" w:after="0" w:line="240" w:lineRule="auto"/>
        <w:rPr>
          <w:rFonts w:ascii="Arial" w:eastAsia="Times New Roman" w:hAnsi="Arial" w:cs="Arial"/>
        </w:rPr>
      </w:pPr>
      <w:r w:rsidRPr="00E369DD">
        <w:rPr>
          <w:rFonts w:ascii="Arial" w:eastAsia="Times New Roman" w:hAnsi="Arial" w:cs="Arial"/>
        </w:rPr>
        <w:t>__________________________</w:t>
      </w:r>
      <w:r w:rsidR="003D350C">
        <w:rPr>
          <w:rFonts w:ascii="Arial" w:eastAsia="Times New Roman" w:hAnsi="Arial" w:cs="Arial"/>
        </w:rPr>
        <w:t>__________________________</w:t>
      </w:r>
      <w:r w:rsidRPr="00E369DD">
        <w:rPr>
          <w:rFonts w:ascii="Arial" w:eastAsia="Times New Roman" w:hAnsi="Arial" w:cs="Arial"/>
        </w:rPr>
        <w:tab/>
        <w:t>_________________________</w:t>
      </w:r>
    </w:p>
    <w:p w:rsidR="00E369DD" w:rsidRDefault="00E369DD" w:rsidP="00E369DD">
      <w:pPr>
        <w:tabs>
          <w:tab w:val="left" w:pos="1800"/>
        </w:tabs>
        <w:spacing w:before="0" w:after="0" w:line="240" w:lineRule="auto"/>
        <w:rPr>
          <w:rFonts w:ascii="Arial" w:eastAsia="Times New Roman" w:hAnsi="Arial" w:cs="Arial"/>
        </w:rPr>
      </w:pPr>
      <w:r w:rsidRPr="00E369DD">
        <w:rPr>
          <w:rFonts w:ascii="Arial" w:eastAsia="Times New Roman" w:hAnsi="Arial" w:cs="Arial"/>
        </w:rPr>
        <w:t>Signature of Witness</w:t>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r>
      <w:r w:rsidRPr="00E369DD">
        <w:rPr>
          <w:rFonts w:ascii="Arial" w:eastAsia="Times New Roman" w:hAnsi="Arial" w:cs="Arial"/>
        </w:rPr>
        <w:tab/>
        <w:t xml:space="preserve">    </w:t>
      </w:r>
      <w:r w:rsidRPr="00E369DD">
        <w:rPr>
          <w:rFonts w:ascii="Arial" w:eastAsia="Times New Roman" w:hAnsi="Arial" w:cs="Arial"/>
        </w:rPr>
        <w:tab/>
        <w:t>Date</w:t>
      </w:r>
    </w:p>
    <w:p w:rsidR="002C4431" w:rsidRPr="00E369DD" w:rsidRDefault="002C4431" w:rsidP="00E369DD">
      <w:pPr>
        <w:tabs>
          <w:tab w:val="left" w:pos="1800"/>
        </w:tabs>
        <w:spacing w:before="0" w:after="0" w:line="240" w:lineRule="auto"/>
        <w:rPr>
          <w:rFonts w:ascii="Arial" w:eastAsia="Times New Roman" w:hAnsi="Arial" w:cs="Arial"/>
        </w:rPr>
      </w:pPr>
    </w:p>
    <w:p w:rsidR="00E369DD" w:rsidRPr="00E369DD" w:rsidRDefault="00E369DD" w:rsidP="00E369DD">
      <w:pPr>
        <w:tabs>
          <w:tab w:val="left" w:pos="450"/>
          <w:tab w:val="left" w:pos="540"/>
        </w:tabs>
        <w:spacing w:before="0" w:after="0" w:line="240" w:lineRule="auto"/>
        <w:rPr>
          <w:rFonts w:ascii="Arial" w:eastAsia="Times New Roman" w:hAnsi="Arial" w:cs="Arial"/>
          <w:b/>
          <w:bCs/>
          <w:lang w:val="en-CA"/>
        </w:rPr>
      </w:pPr>
      <w:r>
        <w:rPr>
          <w:rFonts w:ascii="Arial" w:eastAsia="Times New Roman" w:hAnsi="Arial" w:cs="Arial"/>
          <w:noProof/>
          <w:lang w:val="en-CA" w:eastAsia="en-CA"/>
        </w:rPr>
        <mc:AlternateContent>
          <mc:Choice Requires="wps">
            <w:drawing>
              <wp:anchor distT="0" distB="0" distL="114300" distR="114300" simplePos="0" relativeHeight="251688960" behindDoc="1" locked="0" layoutInCell="1" allowOverlap="1" wp14:anchorId="3B09D483" wp14:editId="032A8760">
                <wp:simplePos x="0" y="0"/>
                <wp:positionH relativeFrom="column">
                  <wp:posOffset>-80010</wp:posOffset>
                </wp:positionH>
                <wp:positionV relativeFrom="paragraph">
                  <wp:posOffset>146050</wp:posOffset>
                </wp:positionV>
                <wp:extent cx="6629400" cy="800100"/>
                <wp:effectExtent l="28575" t="35560" r="28575" b="31115"/>
                <wp:wrapNone/>
                <wp:docPr id="67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80010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6.3pt;margin-top:11.5pt;width:522pt;height:6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" strokeweight="4.5pt">
                <v:stroke linestyle="thinThick"/>
              </v:rect>
            </w:pict>
          </mc:Fallback>
        </mc:AlternateContent>
      </w:r>
      <w:r w:rsidRPr="00E369DD">
        <w:rPr>
          <w:rFonts w:ascii="Arial" w:eastAsia="Times New Roman" w:hAnsi="Arial" w:cs="Arial"/>
        </w:rPr>
        <w:br/>
      </w:r>
      <w:r w:rsidRPr="00E369DD">
        <w:rPr>
          <w:rFonts w:ascii="Arial" w:eastAsia="Times New Roman" w:hAnsi="Arial" w:cs="Arial"/>
        </w:rPr>
        <w:br/>
      </w:r>
      <w:r w:rsidRPr="00E369DD">
        <w:rPr>
          <w:rFonts w:ascii="Arial" w:eastAsia="Times New Roman" w:hAnsi="Arial" w:cs="Arial"/>
          <w:b/>
          <w:bCs/>
          <w:lang w:val="en-CA"/>
        </w:rPr>
        <w:t>If consent obtained verbally, specify details _____________________________________________________________</w:t>
      </w:r>
    </w:p>
    <w:p w:rsidR="00E369DD" w:rsidRPr="00E369DD" w:rsidRDefault="00E369DD" w:rsidP="00E369DD">
      <w:pPr>
        <w:tabs>
          <w:tab w:val="left" w:pos="450"/>
          <w:tab w:val="left" w:pos="540"/>
          <w:tab w:val="left" w:pos="6840"/>
        </w:tabs>
        <w:spacing w:before="0" w:after="0" w:line="240" w:lineRule="auto"/>
        <w:rPr>
          <w:rFonts w:ascii="Arial" w:eastAsia="Times New Roman" w:hAnsi="Arial" w:cs="Arial"/>
          <w:b/>
          <w:bCs/>
          <w:vertAlign w:val="superscript"/>
          <w:lang w:val="en-CA"/>
        </w:rPr>
      </w:pPr>
      <w:r w:rsidRPr="00E369DD">
        <w:rPr>
          <w:rFonts w:ascii="Arial" w:eastAsia="Times New Roman" w:hAnsi="Arial" w:cs="Arial"/>
          <w:b/>
          <w:bCs/>
          <w:lang w:val="en-CA"/>
        </w:rPr>
        <w:tab/>
      </w:r>
      <w:r w:rsidRPr="00E369DD">
        <w:rPr>
          <w:rFonts w:ascii="Arial" w:eastAsia="Times New Roman" w:hAnsi="Arial" w:cs="Arial"/>
          <w:b/>
          <w:bCs/>
          <w:lang w:val="en-CA"/>
        </w:rPr>
        <w:tab/>
      </w:r>
      <w:r w:rsidRPr="00E369DD">
        <w:rPr>
          <w:rFonts w:ascii="Arial" w:eastAsia="Times New Roman" w:hAnsi="Arial" w:cs="Arial"/>
          <w:b/>
          <w:bCs/>
          <w:lang w:val="en-CA"/>
        </w:rPr>
        <w:tab/>
      </w:r>
      <w:r w:rsidRPr="00E369DD">
        <w:rPr>
          <w:rFonts w:ascii="Arial" w:eastAsia="Times New Roman" w:hAnsi="Arial" w:cs="Arial"/>
          <w:b/>
          <w:bCs/>
          <w:vertAlign w:val="superscript"/>
          <w:lang w:val="en-CA"/>
        </w:rPr>
        <w:t>(</w:t>
      </w:r>
      <w:proofErr w:type="gramStart"/>
      <w:r w:rsidRPr="00E369DD">
        <w:rPr>
          <w:rFonts w:ascii="Arial" w:eastAsia="Times New Roman" w:hAnsi="Arial" w:cs="Arial"/>
          <w:b/>
          <w:bCs/>
          <w:vertAlign w:val="superscript"/>
          <w:lang w:val="en-CA"/>
        </w:rPr>
        <w:t>ie</w:t>
      </w:r>
      <w:proofErr w:type="gramEnd"/>
      <w:r w:rsidRPr="00E369DD">
        <w:rPr>
          <w:rFonts w:ascii="Arial" w:eastAsia="Times New Roman" w:hAnsi="Arial" w:cs="Arial"/>
          <w:b/>
          <w:bCs/>
          <w:vertAlign w:val="superscript"/>
          <w:lang w:val="en-CA"/>
        </w:rPr>
        <w:t>: time, method, etc.)</w:t>
      </w:r>
    </w:p>
    <w:p w:rsidR="00E369DD" w:rsidRPr="00E369DD" w:rsidRDefault="00E369DD" w:rsidP="00E369DD">
      <w:pPr>
        <w:tabs>
          <w:tab w:val="left" w:pos="450"/>
          <w:tab w:val="left" w:pos="540"/>
        </w:tabs>
        <w:spacing w:before="0" w:after="0" w:line="240" w:lineRule="auto"/>
        <w:rPr>
          <w:rFonts w:ascii="Arial" w:eastAsia="Times New Roman" w:hAnsi="Arial" w:cs="Arial"/>
          <w:lang w:val="en-CA"/>
        </w:rPr>
      </w:pPr>
      <w:r w:rsidRPr="00E369DD">
        <w:rPr>
          <w:rFonts w:ascii="Arial" w:eastAsia="Times New Roman" w:hAnsi="Arial" w:cs="Arial"/>
          <w:b/>
          <w:bCs/>
          <w:lang w:val="en-CA"/>
        </w:rPr>
        <w:t>__________________________________________________________________________________________</w:t>
      </w:r>
    </w:p>
    <w:p w:rsidR="00E369DD" w:rsidRPr="00E369DD" w:rsidRDefault="00E369DD" w:rsidP="00E369DD">
      <w:pPr>
        <w:tabs>
          <w:tab w:val="left" w:pos="1800"/>
        </w:tabs>
        <w:spacing w:before="0" w:after="0" w:line="240" w:lineRule="auto"/>
        <w:rPr>
          <w:rFonts w:ascii="Arial" w:eastAsia="Times New Roman" w:hAnsi="Arial" w:cs="Arial"/>
          <w:lang w:val="en-CA"/>
        </w:rPr>
      </w:pPr>
      <w:r w:rsidRPr="00E369DD">
        <w:rPr>
          <w:rFonts w:ascii="Arial" w:eastAsia="Times New Roman" w:hAnsi="Arial" w:cs="Arial"/>
          <w:lang w:val="en-CA"/>
        </w:rPr>
        <w:br/>
      </w:r>
      <w:r w:rsidRPr="00E369DD">
        <w:rPr>
          <w:rFonts w:ascii="Arial" w:eastAsia="Times New Roman" w:hAnsi="Arial" w:cs="Arial"/>
          <w:lang w:val="en-CA"/>
        </w:rPr>
        <w:br/>
      </w:r>
      <w:r w:rsidRPr="00E369DD">
        <w:rPr>
          <w:rFonts w:ascii="Arial" w:eastAsia="Times New Roman" w:hAnsi="Arial" w:cs="Arial"/>
          <w:lang w:val="en-CA"/>
        </w:rPr>
        <w:br/>
        <w:t>This consent will expire as of __________________________</w:t>
      </w:r>
      <w:proofErr w:type="gramStart"/>
      <w:r w:rsidRPr="00E369DD">
        <w:rPr>
          <w:rFonts w:ascii="Arial" w:eastAsia="Times New Roman" w:hAnsi="Arial" w:cs="Arial"/>
          <w:lang w:val="en-CA"/>
        </w:rPr>
        <w:t>_  (</w:t>
      </w:r>
      <w:proofErr w:type="gramEnd"/>
      <w:r w:rsidRPr="00E369DD">
        <w:rPr>
          <w:rFonts w:ascii="Arial" w:eastAsia="Times New Roman" w:hAnsi="Arial" w:cs="Arial"/>
          <w:lang w:val="en-CA"/>
        </w:rPr>
        <w:t>not to exceed twelve (12) months) or upon cancellation by the above signing authority.</w:t>
      </w:r>
    </w:p>
    <w:p w:rsidR="00E369DD" w:rsidRDefault="00E369DD" w:rsidP="00E369DD">
      <w:pPr>
        <w:tabs>
          <w:tab w:val="left" w:pos="1800"/>
        </w:tabs>
        <w:spacing w:before="0" w:after="0" w:line="240" w:lineRule="auto"/>
        <w:rPr>
          <w:rFonts w:ascii="Arial" w:eastAsia="Times New Roman" w:hAnsi="Arial" w:cs="Arial"/>
          <w:lang w:val="en-CA"/>
        </w:rPr>
      </w:pPr>
    </w:p>
    <w:p w:rsidR="00587427" w:rsidRDefault="00587427" w:rsidP="00E369DD">
      <w:pPr>
        <w:tabs>
          <w:tab w:val="left" w:pos="1800"/>
        </w:tabs>
        <w:spacing w:before="0" w:after="0" w:line="240" w:lineRule="auto"/>
        <w:rPr>
          <w:rFonts w:ascii="Arial" w:eastAsia="Times New Roman" w:hAnsi="Arial" w:cs="Arial"/>
          <w:lang w:val="en-CA"/>
        </w:rPr>
      </w:pPr>
      <w:r>
        <w:rPr>
          <w:rFonts w:ascii="Arial" w:eastAsia="Times New Roman" w:hAnsi="Arial" w:cs="Arial"/>
          <w:noProof/>
          <w:lang w:val="en-CA" w:eastAsia="en-CA"/>
        </w:rPr>
        <mc:AlternateContent>
          <mc:Choice Requires="wps">
            <w:drawing>
              <wp:anchor distT="0" distB="0" distL="114300" distR="114300" simplePos="0" relativeHeight="251686912" behindDoc="1" locked="0" layoutInCell="1" allowOverlap="1" wp14:anchorId="119822ED" wp14:editId="1480A8A8">
                <wp:simplePos x="0" y="0"/>
                <wp:positionH relativeFrom="column">
                  <wp:posOffset>-76200</wp:posOffset>
                </wp:positionH>
                <wp:positionV relativeFrom="paragraph">
                  <wp:posOffset>22860</wp:posOffset>
                </wp:positionV>
                <wp:extent cx="6743700" cy="647700"/>
                <wp:effectExtent l="0" t="0" r="19050" b="19050"/>
                <wp:wrapNone/>
                <wp:docPr id="673"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6477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3" o:spid="_x0000_s1026" style="position:absolute;margin-left:-6pt;margin-top:1.8pt;width:531pt;height:5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" strokeweight="1.5pt"/>
            </w:pict>
          </mc:Fallback>
        </mc:AlternateContent>
      </w:r>
    </w:p>
    <w:p w:rsidR="00587427" w:rsidRPr="00E369DD" w:rsidRDefault="00587427" w:rsidP="00E369DD">
      <w:pPr>
        <w:tabs>
          <w:tab w:val="left" w:pos="1800"/>
        </w:tabs>
        <w:spacing w:before="0" w:after="0" w:line="240" w:lineRule="auto"/>
        <w:rPr>
          <w:rFonts w:ascii="Arial" w:eastAsia="Times New Roman" w:hAnsi="Arial" w:cs="Arial"/>
          <w:lang w:val="en-CA"/>
        </w:rPr>
      </w:pPr>
    </w:p>
    <w:p w:rsidR="00E369DD" w:rsidRPr="00E369DD" w:rsidRDefault="00E369DD" w:rsidP="00E369DD">
      <w:pPr>
        <w:tabs>
          <w:tab w:val="left" w:pos="1800"/>
        </w:tabs>
        <w:spacing w:before="0" w:after="0" w:line="240" w:lineRule="auto"/>
        <w:jc w:val="center"/>
        <w:rPr>
          <w:rFonts w:ascii="Arial" w:eastAsia="Times New Roman" w:hAnsi="Arial" w:cs="Arial"/>
          <w:b/>
          <w:bCs/>
        </w:rPr>
      </w:pPr>
      <w:r w:rsidRPr="00E369DD">
        <w:rPr>
          <w:rFonts w:ascii="Arial" w:eastAsia="Times New Roman" w:hAnsi="Arial" w:cs="Arial"/>
          <w:b/>
          <w:bCs/>
        </w:rPr>
        <w:t>YOU MAY WITHDRAW YOUR CONSENT VERBALLY OR IN WRITING AT ANY TIME</w:t>
      </w:r>
      <w:r>
        <w:rPr>
          <w:rFonts w:ascii="Arial" w:eastAsia="Times New Roman" w:hAnsi="Arial" w:cs="Arial"/>
          <w:b/>
          <w:bCs/>
          <w:noProof/>
          <w:lang w:val="en-CA" w:eastAsia="en-CA"/>
        </w:rPr>
        <mc:AlternateContent>
          <mc:Choice Requires="wps">
            <w:drawing>
              <wp:anchor distT="0" distB="0" distL="114300" distR="114300" simplePos="0" relativeHeight="251687936" behindDoc="1" locked="0" layoutInCell="1" allowOverlap="1" wp14:anchorId="26D2F53F" wp14:editId="06173EEB">
                <wp:simplePos x="0" y="0"/>
                <wp:positionH relativeFrom="column">
                  <wp:posOffset>377190</wp:posOffset>
                </wp:positionH>
                <wp:positionV relativeFrom="paragraph">
                  <wp:posOffset>7491730</wp:posOffset>
                </wp:positionV>
                <wp:extent cx="6515100" cy="457200"/>
                <wp:effectExtent l="9525" t="12065" r="9525" b="16510"/>
                <wp:wrapNone/>
                <wp:docPr id="672" name="Oval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572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2" o:spid="_x0000_s1026" style="position:absolute;margin-left:29.7pt;margin-top:589.9pt;width:513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" strokeweight="1.5pt"/>
            </w:pict>
          </mc:Fallback>
        </mc:AlternateContent>
      </w:r>
    </w:p>
    <w:p w:rsidR="00E369DD" w:rsidRPr="00E369DD" w:rsidRDefault="00E369DD" w:rsidP="00E369DD">
      <w:pPr>
        <w:spacing w:before="0" w:after="0" w:line="240" w:lineRule="auto"/>
        <w:jc w:val="center"/>
        <w:rPr>
          <w:rFonts w:ascii="Arial" w:eastAsia="Times New Roman" w:hAnsi="Arial" w:cs="Arial"/>
          <w:b/>
          <w:sz w:val="24"/>
          <w:szCs w:val="24"/>
          <w:lang w:val="en-CA"/>
        </w:rPr>
      </w:pPr>
    </w:p>
    <w:p w:rsidR="00B113E8" w:rsidRDefault="00D45237" w:rsidP="00B11196">
      <w:pPr>
        <w:jc w:val="center"/>
      </w:pPr>
      <w:r>
        <w:rPr>
          <w:noProof/>
          <w:lang w:val="en-CA" w:eastAsia="en-CA"/>
        </w:rPr>
        <mc:AlternateContent>
          <mc:Choice Requires="wps">
            <w:drawing>
              <wp:anchor distT="0" distB="0" distL="114300" distR="114300" simplePos="0" relativeHeight="251661312" behindDoc="1" locked="0" layoutInCell="0" allowOverlap="1" wp14:anchorId="44D5665B" wp14:editId="49C4989C">
                <wp:simplePos x="0" y="0"/>
                <wp:positionH relativeFrom="page">
                  <wp:posOffset>619125</wp:posOffset>
                </wp:positionH>
                <wp:positionV relativeFrom="page">
                  <wp:posOffset>6724650</wp:posOffset>
                </wp:positionV>
                <wp:extent cx="6537960" cy="790575"/>
                <wp:effectExtent l="0" t="0" r="0" b="9525"/>
                <wp:wrapNone/>
                <wp:docPr id="18" name="Sidebar Background" descr="Sidebar background"/>
                <wp:cNvGraphicFramePr/>
                <a:graphic xmlns:a="http://schemas.openxmlformats.org/drawingml/2006/main">
                  <a:graphicData uri="http://schemas.microsoft.com/office/word/2010/wordprocessingShape">
                    <wps:wsp>
                      <wps:cNvSpPr/>
                      <wps:spPr>
                        <a:xfrm>
                          <a:off x="0" y="0"/>
                          <a:ext cx="6537960" cy="790575"/>
                        </a:xfrm>
                        <a:prstGeom prst="rect">
                          <a:avLst/>
                        </a:prstGeom>
                        <a:gradFill>
                          <a:gsLst>
                            <a:gs pos="0">
                              <a:schemeClr val="bg1">
                                <a:lumMod val="85000"/>
                              </a:scheme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idebar Background" o:spid="_x0000_s1026" alt="Description: Sidebar background" style="position:absolute;margin-left:48.75pt;margin-top:529.5pt;width:514.8pt;height:62.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" o:allowincell="f" fillcolor="#d8d8d8 [2732]" stroked="f" strokeweight="1.3333mm">
                <v:fill color2="white [3212]" focus="100%" type="gradient">
                  <o:fill v:ext="view" type="gradientUnscaled"/>
                </v:fill>
                <v:stroke linestyle="thickThin"/>
                <w10:wrap anchorx="page" anchory="page"/>
              </v:rect>
            </w:pict>
          </mc:Fallback>
        </mc:AlternateContent>
      </w:r>
    </w:p>
    <w:sectPr w:rsidR="00B113E8" w:rsidSect="00923475">
      <w:headerReference w:type="default" r:id="rId85"/>
      <w:footerReference w:type="default" r:id="rId86"/>
      <w:pgSz w:w="12240" w:h="15840" w:code="1"/>
      <w:pgMar w:top="720" w:right="1080" w:bottom="720" w:left="1080"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529" w:rsidRDefault="00103529">
      <w:pPr>
        <w:spacing w:before="0" w:after="0" w:line="240" w:lineRule="auto"/>
      </w:pPr>
      <w:r>
        <w:separator/>
      </w:r>
    </w:p>
  </w:endnote>
  <w:endnote w:type="continuationSeparator" w:id="0">
    <w:p w:rsidR="00103529" w:rsidRDefault="001035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439"/>
      <w:gridCol w:w="986"/>
      <w:gridCol w:w="4439"/>
    </w:tblGrid>
    <w:tr w:rsidR="00103529">
      <w:trPr>
        <w:trHeight w:val="151"/>
      </w:trPr>
      <w:tc>
        <w:tcPr>
          <w:tcW w:w="2250" w:type="pct"/>
          <w:tcBorders>
            <w:bottom w:val="single" w:sz="4" w:space="0" w:color="F72B1E" w:themeColor="accent1"/>
          </w:tcBorders>
        </w:tcPr>
        <w:p w:rsidR="00103529" w:rsidRDefault="00103529">
          <w:pPr>
            <w:pStyle w:val="Header"/>
            <w:rPr>
              <w:rFonts w:asciiTheme="majorHAnsi" w:eastAsiaTheme="majorEastAsia" w:hAnsiTheme="majorHAnsi" w:cstheme="majorBidi"/>
              <w:b/>
              <w:bCs/>
            </w:rPr>
          </w:pPr>
        </w:p>
      </w:tc>
      <w:tc>
        <w:tcPr>
          <w:tcW w:w="500" w:type="pct"/>
          <w:vMerge w:val="restart"/>
          <w:noWrap/>
          <w:vAlign w:val="center"/>
        </w:tcPr>
        <w:p w:rsidR="00103529" w:rsidRDefault="00103529">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rPr>
              <w:rFonts w:eastAsiaTheme="minorEastAsia"/>
            </w:rPr>
            <w:fldChar w:fldCharType="begin"/>
          </w:r>
          <w:r>
            <w:instrText xml:space="preserve"> PAGE  \* MERGEFORMAT </w:instrText>
          </w:r>
          <w:r>
            <w:rPr>
              <w:rFonts w:eastAsiaTheme="minorEastAsia"/>
            </w:rPr>
            <w:fldChar w:fldCharType="separate"/>
          </w:r>
          <w:r w:rsidR="00B7699B" w:rsidRPr="00B7699B">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F72B1E" w:themeColor="accent1"/>
          </w:tcBorders>
        </w:tcPr>
        <w:p w:rsidR="00103529" w:rsidRDefault="00103529">
          <w:pPr>
            <w:pStyle w:val="Header"/>
            <w:rPr>
              <w:rFonts w:asciiTheme="majorHAnsi" w:eastAsiaTheme="majorEastAsia" w:hAnsiTheme="majorHAnsi" w:cstheme="majorBidi"/>
              <w:b/>
              <w:bCs/>
            </w:rPr>
          </w:pPr>
        </w:p>
      </w:tc>
    </w:tr>
    <w:tr w:rsidR="00103529">
      <w:trPr>
        <w:trHeight w:val="150"/>
      </w:trPr>
      <w:tc>
        <w:tcPr>
          <w:tcW w:w="2250" w:type="pct"/>
          <w:tcBorders>
            <w:top w:val="single" w:sz="4" w:space="0" w:color="F72B1E" w:themeColor="accent1"/>
          </w:tcBorders>
        </w:tcPr>
        <w:p w:rsidR="00103529" w:rsidRDefault="00103529">
          <w:pPr>
            <w:pStyle w:val="Header"/>
            <w:rPr>
              <w:rFonts w:asciiTheme="majorHAnsi" w:eastAsiaTheme="majorEastAsia" w:hAnsiTheme="majorHAnsi" w:cstheme="majorBidi"/>
              <w:b/>
              <w:bCs/>
            </w:rPr>
          </w:pPr>
        </w:p>
      </w:tc>
      <w:tc>
        <w:tcPr>
          <w:tcW w:w="500" w:type="pct"/>
          <w:vMerge/>
        </w:tcPr>
        <w:p w:rsidR="00103529" w:rsidRDefault="00103529">
          <w:pPr>
            <w:pStyle w:val="Header"/>
            <w:jc w:val="center"/>
            <w:rPr>
              <w:rFonts w:asciiTheme="majorHAnsi" w:eastAsiaTheme="majorEastAsia" w:hAnsiTheme="majorHAnsi" w:cstheme="majorBidi"/>
              <w:b/>
              <w:bCs/>
            </w:rPr>
          </w:pPr>
        </w:p>
      </w:tc>
      <w:tc>
        <w:tcPr>
          <w:tcW w:w="2250" w:type="pct"/>
          <w:tcBorders>
            <w:top w:val="single" w:sz="4" w:space="0" w:color="F72B1E" w:themeColor="accent1"/>
          </w:tcBorders>
        </w:tcPr>
        <w:p w:rsidR="00103529" w:rsidRDefault="00103529">
          <w:pPr>
            <w:pStyle w:val="Header"/>
            <w:rPr>
              <w:rFonts w:asciiTheme="majorHAnsi" w:eastAsiaTheme="majorEastAsia" w:hAnsiTheme="majorHAnsi" w:cstheme="majorBidi"/>
              <w:b/>
              <w:bCs/>
            </w:rPr>
          </w:pPr>
        </w:p>
      </w:tc>
    </w:tr>
  </w:tbl>
  <w:p w:rsidR="00103529" w:rsidRDefault="001035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529" w:rsidRDefault="00103529">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529" w:rsidRDefault="00103529">
    <w:pPr>
      <w:pStyle w:val="Footer"/>
      <w:jc w:val="right"/>
    </w:pPr>
    <w:r>
      <w:rPr>
        <w:rStyle w:val="PageNumber"/>
      </w:rPr>
      <w:fldChar w:fldCharType="begin"/>
    </w:r>
    <w:r>
      <w:rPr>
        <w:rStyle w:val="PageNumber"/>
      </w:rPr>
      <w:instrText xml:space="preserve"> PAGE </w:instrText>
    </w:r>
    <w:r>
      <w:rPr>
        <w:rStyle w:val="PageNumber"/>
      </w:rPr>
      <w:fldChar w:fldCharType="separate"/>
    </w:r>
    <w:r w:rsidR="00B7699B">
      <w:rPr>
        <w:rStyle w:val="PageNumber"/>
        <w:noProof/>
      </w:rPr>
      <w:t>11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5155"/>
      <w:gridCol w:w="5155"/>
    </w:tblGrid>
    <w:tr w:rsidR="00103529">
      <w:tc>
        <w:tcPr>
          <w:tcW w:w="5148" w:type="dxa"/>
          <w:tcMar>
            <w:left w:w="115" w:type="dxa"/>
            <w:right w:w="115" w:type="dxa"/>
          </w:tcMar>
          <w:vAlign w:val="bottom"/>
        </w:tcPr>
        <w:p w:rsidR="00103529" w:rsidRDefault="00103529">
          <w:pPr>
            <w:pStyle w:val="NoSpacing"/>
          </w:pPr>
        </w:p>
      </w:tc>
      <w:tc>
        <w:tcPr>
          <w:tcW w:w="5148" w:type="dxa"/>
          <w:tcMar>
            <w:left w:w="115" w:type="dxa"/>
            <w:right w:w="115" w:type="dxa"/>
          </w:tcMar>
          <w:vAlign w:val="bottom"/>
        </w:tcPr>
        <w:p w:rsidR="00103529" w:rsidRDefault="00103529">
          <w:pPr>
            <w:pStyle w:val="NoSpacing"/>
            <w:rPr>
              <w:rFonts w:asciiTheme="majorHAnsi" w:hAnsiTheme="majorHAnsi"/>
              <w:sz w:val="20"/>
            </w:rPr>
          </w:pPr>
        </w:p>
      </w:tc>
    </w:tr>
  </w:tbl>
  <w:p w:rsidR="00103529" w:rsidRDefault="00103529">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529" w:rsidRDefault="00103529">
      <w:pPr>
        <w:spacing w:before="0" w:after="0" w:line="240" w:lineRule="auto"/>
      </w:pPr>
      <w:r>
        <w:separator/>
      </w:r>
    </w:p>
  </w:footnote>
  <w:footnote w:type="continuationSeparator" w:id="0">
    <w:p w:rsidR="00103529" w:rsidRDefault="0010352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5155"/>
      <w:gridCol w:w="5155"/>
    </w:tblGrid>
    <w:tr w:rsidR="00103529">
      <w:tc>
        <w:tcPr>
          <w:tcW w:w="5148" w:type="dxa"/>
          <w:tcMar>
            <w:left w:w="115" w:type="dxa"/>
            <w:right w:w="115" w:type="dxa"/>
          </w:tcMar>
          <w:vAlign w:val="bottom"/>
        </w:tcPr>
        <w:p w:rsidR="00103529" w:rsidRPr="00D93E2D" w:rsidRDefault="00103529">
          <w:pPr>
            <w:pStyle w:val="NoSpacing"/>
            <w:spacing w:after="80"/>
            <w:rPr>
              <w:sz w:val="20"/>
            </w:rPr>
          </w:pPr>
          <w:r w:rsidRPr="00D93E2D">
            <w:rPr>
              <w:sz w:val="20"/>
            </w:rPr>
            <w:t>Community Living South Muskoka</w:t>
          </w:r>
        </w:p>
      </w:tc>
      <w:tc>
        <w:tcPr>
          <w:tcW w:w="5148" w:type="dxa"/>
          <w:tcMar>
            <w:left w:w="115" w:type="dxa"/>
            <w:right w:w="115" w:type="dxa"/>
          </w:tcMar>
          <w:vAlign w:val="bottom"/>
        </w:tcPr>
        <w:p w:rsidR="00103529" w:rsidRPr="00613815" w:rsidRDefault="00B7699B">
          <w:pPr>
            <w:pStyle w:val="ReportName"/>
            <w:rPr>
              <w:rFonts w:asciiTheme="minorHAnsi" w:hAnsiTheme="minorHAnsi"/>
            </w:rPr>
          </w:pPr>
          <w:sdt>
            <w:sdtPr>
              <w:rPr>
                <w:rFonts w:asciiTheme="minorHAnsi" w:hAnsiTheme="minorHAnsi"/>
              </w:rPr>
              <w:alias w:val="Report Title"/>
              <w:tag w:val="Report Title"/>
              <w:id w:val="1457518547"/>
              <w:dataBinding w:prefixMappings="xmlns:ns0='http://purl.org/dc/elements/1.1/' xmlns:ns1='http://schemas.openxmlformats.org/package/2006/metadata/core-properties' " w:xpath="/ns1:coreProperties[1]/ns0:description[1]" w:storeItemID="{6C3C8BC8-F283-45AE-878A-BAB7291924A1}"/>
              <w:text w:multiLine="1"/>
            </w:sdtPr>
            <w:sdtEndPr/>
            <w:sdtContent>
              <w:r w:rsidR="00103529" w:rsidRPr="00613815">
                <w:rPr>
                  <w:rFonts w:asciiTheme="minorHAnsi" w:hAnsiTheme="minorHAnsi"/>
                </w:rPr>
                <w:t>Service Directory</w:t>
              </w:r>
            </w:sdtContent>
          </w:sdt>
          <w:r w:rsidR="00103529" w:rsidRPr="00613815">
            <w:rPr>
              <w:rFonts w:asciiTheme="minorHAnsi" w:hAnsiTheme="minorHAnsi"/>
            </w:rPr>
            <w:t xml:space="preserve"> | </w:t>
          </w:r>
          <w:r w:rsidR="00103529" w:rsidRPr="00613815">
            <w:rPr>
              <w:rStyle w:val="PageNumber"/>
              <w:rFonts w:asciiTheme="minorHAnsi" w:hAnsiTheme="minorHAnsi"/>
              <w:color w:val="F95F56" w:themeColor="accent1" w:themeTint="BF"/>
            </w:rPr>
            <w:fldChar w:fldCharType="begin"/>
          </w:r>
          <w:r w:rsidR="00103529" w:rsidRPr="00613815">
            <w:rPr>
              <w:rStyle w:val="PageNumber"/>
              <w:rFonts w:asciiTheme="minorHAnsi" w:hAnsiTheme="minorHAnsi"/>
              <w:color w:val="F95F56" w:themeColor="accent1" w:themeTint="BF"/>
            </w:rPr>
            <w:instrText xml:space="preserve"> PAGE  \* Arabic  \* MERGEFORMAT </w:instrText>
          </w:r>
          <w:r w:rsidR="00103529" w:rsidRPr="00613815">
            <w:rPr>
              <w:rStyle w:val="PageNumber"/>
              <w:rFonts w:asciiTheme="minorHAnsi" w:hAnsiTheme="minorHAnsi"/>
              <w:color w:val="F95F56" w:themeColor="accent1" w:themeTint="BF"/>
            </w:rPr>
            <w:fldChar w:fldCharType="separate"/>
          </w:r>
          <w:r w:rsidR="00103529">
            <w:rPr>
              <w:rStyle w:val="PageNumber"/>
              <w:rFonts w:asciiTheme="minorHAnsi" w:hAnsiTheme="minorHAnsi"/>
              <w:noProof/>
              <w:color w:val="F95F56" w:themeColor="accent1" w:themeTint="BF"/>
            </w:rPr>
            <w:t>56</w:t>
          </w:r>
          <w:r w:rsidR="00103529" w:rsidRPr="00613815">
            <w:rPr>
              <w:rStyle w:val="PageNumber"/>
              <w:rFonts w:asciiTheme="minorHAnsi" w:hAnsiTheme="minorHAnsi"/>
              <w:color w:val="F95F56" w:themeColor="accent1" w:themeTint="BF"/>
            </w:rPr>
            <w:fldChar w:fldCharType="end"/>
          </w:r>
        </w:p>
      </w:tc>
    </w:tr>
  </w:tbl>
  <w:p w:rsidR="00103529" w:rsidRDefault="001035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3D36219"/>
    <w:multiLevelType w:val="hybridMultilevel"/>
    <w:tmpl w:val="6E44AFBE"/>
    <w:lvl w:ilvl="0" w:tplc="04090003">
      <w:start w:val="1"/>
      <w:numFmt w:val="bullet"/>
      <w:lvlText w:val="o"/>
      <w:lvlJc w:val="left"/>
      <w:pPr>
        <w:tabs>
          <w:tab w:val="num" w:pos="720"/>
        </w:tabs>
        <w:ind w:left="720" w:hanging="360"/>
      </w:pPr>
      <w:rPr>
        <w:rFonts w:ascii="Courier New" w:hAnsi="Courier New" w:cs="Courier New"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nsid w:val="05A23C06"/>
    <w:multiLevelType w:val="hybridMultilevel"/>
    <w:tmpl w:val="F1DC294C"/>
    <w:lvl w:ilvl="0" w:tplc="C0A27CBE">
      <w:start w:val="2"/>
      <w:numFmt w:val="decimal"/>
      <w:lvlText w:val="%1."/>
      <w:lvlJc w:val="left"/>
      <w:pPr>
        <w:tabs>
          <w:tab w:val="num" w:pos="1080"/>
        </w:tabs>
        <w:ind w:left="1080" w:hanging="720"/>
      </w:pPr>
      <w:rPr>
        <w:rFonts w:hint="default"/>
      </w:rPr>
    </w:lvl>
    <w:lvl w:ilvl="1" w:tplc="19702FC0">
      <w:numFmt w:val="none"/>
      <w:lvlText w:val=""/>
      <w:lvlJc w:val="left"/>
      <w:pPr>
        <w:tabs>
          <w:tab w:val="num" w:pos="360"/>
        </w:tabs>
      </w:pPr>
    </w:lvl>
    <w:lvl w:ilvl="2" w:tplc="369EBB7E">
      <w:numFmt w:val="none"/>
      <w:lvlText w:val=""/>
      <w:lvlJc w:val="left"/>
      <w:pPr>
        <w:tabs>
          <w:tab w:val="num" w:pos="360"/>
        </w:tabs>
      </w:pPr>
    </w:lvl>
    <w:lvl w:ilvl="3" w:tplc="795662B6">
      <w:numFmt w:val="none"/>
      <w:lvlText w:val=""/>
      <w:lvlJc w:val="left"/>
      <w:pPr>
        <w:tabs>
          <w:tab w:val="num" w:pos="360"/>
        </w:tabs>
      </w:pPr>
    </w:lvl>
    <w:lvl w:ilvl="4" w:tplc="357C4688">
      <w:numFmt w:val="none"/>
      <w:lvlText w:val=""/>
      <w:lvlJc w:val="left"/>
      <w:pPr>
        <w:tabs>
          <w:tab w:val="num" w:pos="360"/>
        </w:tabs>
      </w:pPr>
    </w:lvl>
    <w:lvl w:ilvl="5" w:tplc="47F6FB9C">
      <w:numFmt w:val="none"/>
      <w:lvlText w:val=""/>
      <w:lvlJc w:val="left"/>
      <w:pPr>
        <w:tabs>
          <w:tab w:val="num" w:pos="360"/>
        </w:tabs>
      </w:pPr>
    </w:lvl>
    <w:lvl w:ilvl="6" w:tplc="307EB7CA">
      <w:numFmt w:val="none"/>
      <w:lvlText w:val=""/>
      <w:lvlJc w:val="left"/>
      <w:pPr>
        <w:tabs>
          <w:tab w:val="num" w:pos="360"/>
        </w:tabs>
      </w:pPr>
    </w:lvl>
    <w:lvl w:ilvl="7" w:tplc="3E8A8DBA">
      <w:numFmt w:val="none"/>
      <w:lvlText w:val=""/>
      <w:lvlJc w:val="left"/>
      <w:pPr>
        <w:tabs>
          <w:tab w:val="num" w:pos="360"/>
        </w:tabs>
      </w:pPr>
    </w:lvl>
    <w:lvl w:ilvl="8" w:tplc="7B8405D6">
      <w:numFmt w:val="none"/>
      <w:lvlText w:val=""/>
      <w:lvlJc w:val="left"/>
      <w:pPr>
        <w:tabs>
          <w:tab w:val="num" w:pos="360"/>
        </w:tabs>
      </w:pPr>
    </w:lvl>
  </w:abstractNum>
  <w:abstractNum w:abstractNumId="3">
    <w:nsid w:val="0B241A28"/>
    <w:multiLevelType w:val="hybridMultilevel"/>
    <w:tmpl w:val="6FF232F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F561814"/>
    <w:multiLevelType w:val="hybridMultilevel"/>
    <w:tmpl w:val="F98C2F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274786"/>
    <w:multiLevelType w:val="hybridMultilevel"/>
    <w:tmpl w:val="FFBC6E54"/>
    <w:lvl w:ilvl="0" w:tplc="04090003">
      <w:start w:val="1"/>
      <w:numFmt w:val="bullet"/>
      <w:lvlText w:val="o"/>
      <w:lvlJc w:val="left"/>
      <w:pPr>
        <w:tabs>
          <w:tab w:val="num" w:pos="360"/>
        </w:tabs>
        <w:ind w:left="360" w:hanging="360"/>
      </w:pPr>
      <w:rPr>
        <w:rFonts w:ascii="Courier New" w:hAnsi="Courier New" w:cs="Courier New" w:hint="default"/>
      </w:rPr>
    </w:lvl>
    <w:lvl w:ilvl="1" w:tplc="915AC50A">
      <w:numFmt w:val="bullet"/>
      <w:lvlText w:val="•"/>
      <w:lvlJc w:val="left"/>
      <w:pPr>
        <w:ind w:left="1440" w:hanging="720"/>
      </w:pPr>
      <w:rPr>
        <w:rFonts w:ascii="Corbel" w:eastAsiaTheme="minorHAnsi" w:hAnsi="Corbel" w:cstheme="minorBidi" w:hint="default"/>
      </w:rPr>
    </w:lvl>
    <w:lvl w:ilvl="2" w:tplc="1E10D558">
      <w:numFmt w:val="bullet"/>
      <w:lvlText w:val=""/>
      <w:lvlJc w:val="left"/>
      <w:pPr>
        <w:ind w:left="2160" w:hanging="720"/>
      </w:pPr>
      <w:rPr>
        <w:rFonts w:ascii="Symbol" w:eastAsiaTheme="minorHAnsi" w:hAnsi="Symbol" w:cstheme="minorBidi"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50517E1"/>
    <w:multiLevelType w:val="hybridMultilevel"/>
    <w:tmpl w:val="99746F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706126"/>
    <w:multiLevelType w:val="hybridMultilevel"/>
    <w:tmpl w:val="8C646A1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nsid w:val="178506BE"/>
    <w:multiLevelType w:val="hybridMultilevel"/>
    <w:tmpl w:val="83BC473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83CFD"/>
    <w:multiLevelType w:val="hybridMultilevel"/>
    <w:tmpl w:val="F46ED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E624FCD"/>
    <w:multiLevelType w:val="hybridMultilevel"/>
    <w:tmpl w:val="635AFD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907382"/>
    <w:multiLevelType w:val="hybridMultilevel"/>
    <w:tmpl w:val="361AE2E0"/>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ind w:left="1440" w:hanging="720"/>
      </w:pPr>
      <w:rPr>
        <w:rFonts w:ascii="Courier New" w:hAnsi="Courier New" w:cs="Courier New" w:hint="default"/>
      </w:rPr>
    </w:lvl>
    <w:lvl w:ilvl="2" w:tplc="1E10D558">
      <w:numFmt w:val="bullet"/>
      <w:lvlText w:val=""/>
      <w:lvlJc w:val="left"/>
      <w:pPr>
        <w:ind w:left="2160" w:hanging="720"/>
      </w:pPr>
      <w:rPr>
        <w:rFonts w:ascii="Symbol" w:eastAsiaTheme="minorHAnsi" w:hAnsi="Symbol" w:cstheme="minorBidi"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0B039FA"/>
    <w:multiLevelType w:val="hybridMultilevel"/>
    <w:tmpl w:val="C1CA01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7B0D8D"/>
    <w:multiLevelType w:val="hybridMultilevel"/>
    <w:tmpl w:val="39F27F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495656"/>
    <w:multiLevelType w:val="hybridMultilevel"/>
    <w:tmpl w:val="E72C3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4156211"/>
    <w:multiLevelType w:val="hybridMultilevel"/>
    <w:tmpl w:val="E3CCC0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320ADC"/>
    <w:multiLevelType w:val="hybridMultilevel"/>
    <w:tmpl w:val="E6A60516"/>
    <w:lvl w:ilvl="0" w:tplc="7BBEA1BC">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4F64BF"/>
    <w:multiLevelType w:val="hybridMultilevel"/>
    <w:tmpl w:val="BECACB8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5F369CB"/>
    <w:multiLevelType w:val="hybridMultilevel"/>
    <w:tmpl w:val="6FC07668"/>
    <w:lvl w:ilvl="0" w:tplc="F4A86E0A">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B3704E"/>
    <w:multiLevelType w:val="hybridMultilevel"/>
    <w:tmpl w:val="67BE7E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A8011DD"/>
    <w:multiLevelType w:val="hybridMultilevel"/>
    <w:tmpl w:val="15F49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014D55"/>
    <w:multiLevelType w:val="multilevel"/>
    <w:tmpl w:val="040C85D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3DD54D7A"/>
    <w:multiLevelType w:val="hybridMultilevel"/>
    <w:tmpl w:val="4E3A5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1406432"/>
    <w:multiLevelType w:val="hybridMultilevel"/>
    <w:tmpl w:val="12D85C32"/>
    <w:lvl w:ilvl="0" w:tplc="27AE9ED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2446C3F"/>
    <w:multiLevelType w:val="hybridMultilevel"/>
    <w:tmpl w:val="D2942C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7E12C8"/>
    <w:multiLevelType w:val="hybridMultilevel"/>
    <w:tmpl w:val="4AAC1CFE"/>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C117AD3"/>
    <w:multiLevelType w:val="hybridMultilevel"/>
    <w:tmpl w:val="A99C7718"/>
    <w:lvl w:ilvl="0" w:tplc="04090003">
      <w:start w:val="1"/>
      <w:numFmt w:val="bullet"/>
      <w:lvlText w:val="o"/>
      <w:lvlJc w:val="left"/>
      <w:pPr>
        <w:tabs>
          <w:tab w:val="num" w:pos="720"/>
        </w:tabs>
        <w:ind w:left="720" w:hanging="360"/>
      </w:pPr>
      <w:rPr>
        <w:rFonts w:ascii="Courier New" w:hAnsi="Courier New" w:cs="Courier New"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nsid w:val="4D394A76"/>
    <w:multiLevelType w:val="hybridMultilevel"/>
    <w:tmpl w:val="85E2D98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DF87103"/>
    <w:multiLevelType w:val="hybridMultilevel"/>
    <w:tmpl w:val="7EA641F8"/>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51EE4D43"/>
    <w:multiLevelType w:val="hybridMultilevel"/>
    <w:tmpl w:val="829401BC"/>
    <w:lvl w:ilvl="0" w:tplc="04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5CB13D6D"/>
    <w:multiLevelType w:val="hybridMultilevel"/>
    <w:tmpl w:val="7E808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F417D57"/>
    <w:multiLevelType w:val="hybridMultilevel"/>
    <w:tmpl w:val="927E9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00D1647"/>
    <w:multiLevelType w:val="hybridMultilevel"/>
    <w:tmpl w:val="9B78D7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3253B3E"/>
    <w:multiLevelType w:val="hybridMultilevel"/>
    <w:tmpl w:val="DC1497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8E607C"/>
    <w:multiLevelType w:val="hybridMultilevel"/>
    <w:tmpl w:val="D67E51CA"/>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8E4443B"/>
    <w:multiLevelType w:val="hybridMultilevel"/>
    <w:tmpl w:val="6E4AA4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6722FC"/>
    <w:multiLevelType w:val="multilevel"/>
    <w:tmpl w:val="B01226C4"/>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nsid w:val="6BF31086"/>
    <w:multiLevelType w:val="hybridMultilevel"/>
    <w:tmpl w:val="121405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DBA572F"/>
    <w:multiLevelType w:val="hybridMultilevel"/>
    <w:tmpl w:val="D2A45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1BE5BA4"/>
    <w:multiLevelType w:val="hybridMultilevel"/>
    <w:tmpl w:val="DEC4C39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nsid w:val="73834BC7"/>
    <w:multiLevelType w:val="multilevel"/>
    <w:tmpl w:val="0F0A320E"/>
    <w:lvl w:ilvl="0">
      <w:start w:val="1"/>
      <w:numFmt w:val="decimal"/>
      <w:lvlText w:val="%1."/>
      <w:lvlJc w:val="left"/>
      <w:pPr>
        <w:tabs>
          <w:tab w:val="num" w:pos="1080"/>
        </w:tabs>
        <w:ind w:left="1080" w:hanging="720"/>
      </w:pPr>
      <w:rPr>
        <w:rFonts w:hint="default"/>
      </w:rPr>
    </w:lvl>
    <w:lvl w:ilvl="1">
      <w:start w:val="2"/>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41">
    <w:nsid w:val="74332546"/>
    <w:multiLevelType w:val="hybridMultilevel"/>
    <w:tmpl w:val="2D0EBA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6014471"/>
    <w:multiLevelType w:val="hybridMultilevel"/>
    <w:tmpl w:val="BF2816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56092A"/>
    <w:multiLevelType w:val="hybridMultilevel"/>
    <w:tmpl w:val="714A92B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4">
    <w:nsid w:val="7EC40869"/>
    <w:multiLevelType w:val="hybridMultilevel"/>
    <w:tmpl w:val="A70E3C6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0"/>
  </w:num>
  <w:num w:numId="3">
    <w:abstractNumId w:val="16"/>
  </w:num>
  <w:num w:numId="4">
    <w:abstractNumId w:val="27"/>
  </w:num>
  <w:num w:numId="5">
    <w:abstractNumId w:val="44"/>
  </w:num>
  <w:num w:numId="6">
    <w:abstractNumId w:val="25"/>
  </w:num>
  <w:num w:numId="7">
    <w:abstractNumId w:val="5"/>
  </w:num>
  <w:num w:numId="8">
    <w:abstractNumId w:val="34"/>
  </w:num>
  <w:num w:numId="9">
    <w:abstractNumId w:val="14"/>
  </w:num>
  <w:num w:numId="10">
    <w:abstractNumId w:val="20"/>
  </w:num>
  <w:num w:numId="11">
    <w:abstractNumId w:val="30"/>
  </w:num>
  <w:num w:numId="12">
    <w:abstractNumId w:val="9"/>
  </w:num>
  <w:num w:numId="13">
    <w:abstractNumId w:val="31"/>
  </w:num>
  <w:num w:numId="14">
    <w:abstractNumId w:val="11"/>
  </w:num>
  <w:num w:numId="15">
    <w:abstractNumId w:val="32"/>
  </w:num>
  <w:num w:numId="16">
    <w:abstractNumId w:val="6"/>
  </w:num>
  <w:num w:numId="17">
    <w:abstractNumId w:val="19"/>
  </w:num>
  <w:num w:numId="18">
    <w:abstractNumId w:val="37"/>
  </w:num>
  <w:num w:numId="19">
    <w:abstractNumId w:val="12"/>
  </w:num>
  <w:num w:numId="20">
    <w:abstractNumId w:val="35"/>
  </w:num>
  <w:num w:numId="21">
    <w:abstractNumId w:val="8"/>
  </w:num>
  <w:num w:numId="22">
    <w:abstractNumId w:val="38"/>
  </w:num>
  <w:num w:numId="23">
    <w:abstractNumId w:val="24"/>
  </w:num>
  <w:num w:numId="24">
    <w:abstractNumId w:val="13"/>
  </w:num>
  <w:num w:numId="25">
    <w:abstractNumId w:val="4"/>
  </w:num>
  <w:num w:numId="26">
    <w:abstractNumId w:val="23"/>
  </w:num>
  <w:num w:numId="27">
    <w:abstractNumId w:val="15"/>
  </w:num>
  <w:num w:numId="28">
    <w:abstractNumId w:val="33"/>
  </w:num>
  <w:num w:numId="29">
    <w:abstractNumId w:val="10"/>
  </w:num>
  <w:num w:numId="30">
    <w:abstractNumId w:val="41"/>
  </w:num>
  <w:num w:numId="31">
    <w:abstractNumId w:val="40"/>
  </w:num>
  <w:num w:numId="32">
    <w:abstractNumId w:val="2"/>
  </w:num>
  <w:num w:numId="33">
    <w:abstractNumId w:val="17"/>
  </w:num>
  <w:num w:numId="34">
    <w:abstractNumId w:val="28"/>
  </w:num>
  <w:num w:numId="35">
    <w:abstractNumId w:val="21"/>
  </w:num>
  <w:num w:numId="36">
    <w:abstractNumId w:val="36"/>
  </w:num>
  <w:num w:numId="37">
    <w:abstractNumId w:val="42"/>
  </w:num>
  <w:num w:numId="38">
    <w:abstractNumId w:val="39"/>
  </w:num>
  <w:num w:numId="39">
    <w:abstractNumId w:val="29"/>
  </w:num>
  <w:num w:numId="40">
    <w:abstractNumId w:val="1"/>
  </w:num>
  <w:num w:numId="41">
    <w:abstractNumId w:val="3"/>
  </w:num>
  <w:num w:numId="42">
    <w:abstractNumId w:val="43"/>
  </w:num>
  <w:num w:numId="43">
    <w:abstractNumId w:val="26"/>
  </w:num>
  <w:num w:numId="44">
    <w:abstractNumId w:val="7"/>
  </w:num>
  <w:num w:numId="45">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2F9"/>
    <w:rsid w:val="0002471B"/>
    <w:rsid w:val="000C0373"/>
    <w:rsid w:val="000D7F70"/>
    <w:rsid w:val="00103529"/>
    <w:rsid w:val="0010780A"/>
    <w:rsid w:val="0012263F"/>
    <w:rsid w:val="00123201"/>
    <w:rsid w:val="00130411"/>
    <w:rsid w:val="001508F3"/>
    <w:rsid w:val="001637AA"/>
    <w:rsid w:val="00180E32"/>
    <w:rsid w:val="00183168"/>
    <w:rsid w:val="00194A2B"/>
    <w:rsid w:val="0019679E"/>
    <w:rsid w:val="001A396D"/>
    <w:rsid w:val="001A6C17"/>
    <w:rsid w:val="001B1587"/>
    <w:rsid w:val="001B2704"/>
    <w:rsid w:val="001B5B62"/>
    <w:rsid w:val="001D538A"/>
    <w:rsid w:val="001E3D4C"/>
    <w:rsid w:val="001F7317"/>
    <w:rsid w:val="001F7658"/>
    <w:rsid w:val="002273EB"/>
    <w:rsid w:val="00227F0D"/>
    <w:rsid w:val="00236668"/>
    <w:rsid w:val="002506E2"/>
    <w:rsid w:val="00270F3D"/>
    <w:rsid w:val="002829BF"/>
    <w:rsid w:val="002952E4"/>
    <w:rsid w:val="002A60A7"/>
    <w:rsid w:val="002C4431"/>
    <w:rsid w:val="002F4EAA"/>
    <w:rsid w:val="0031249C"/>
    <w:rsid w:val="003215A8"/>
    <w:rsid w:val="003231D4"/>
    <w:rsid w:val="003425E3"/>
    <w:rsid w:val="00347AE0"/>
    <w:rsid w:val="003566CA"/>
    <w:rsid w:val="00360747"/>
    <w:rsid w:val="00363507"/>
    <w:rsid w:val="00370389"/>
    <w:rsid w:val="00370959"/>
    <w:rsid w:val="003977FA"/>
    <w:rsid w:val="003D350C"/>
    <w:rsid w:val="003D37F6"/>
    <w:rsid w:val="00413789"/>
    <w:rsid w:val="00437B62"/>
    <w:rsid w:val="004458A5"/>
    <w:rsid w:val="004B62D6"/>
    <w:rsid w:val="004C5C5B"/>
    <w:rsid w:val="004C66D6"/>
    <w:rsid w:val="004D676A"/>
    <w:rsid w:val="00520821"/>
    <w:rsid w:val="005326D2"/>
    <w:rsid w:val="00546591"/>
    <w:rsid w:val="00572245"/>
    <w:rsid w:val="00574546"/>
    <w:rsid w:val="0057604F"/>
    <w:rsid w:val="00587427"/>
    <w:rsid w:val="005B0761"/>
    <w:rsid w:val="005B4F3D"/>
    <w:rsid w:val="005E081F"/>
    <w:rsid w:val="005E1690"/>
    <w:rsid w:val="005F4D39"/>
    <w:rsid w:val="00613815"/>
    <w:rsid w:val="00625280"/>
    <w:rsid w:val="00650538"/>
    <w:rsid w:val="00656586"/>
    <w:rsid w:val="006703DA"/>
    <w:rsid w:val="006840FB"/>
    <w:rsid w:val="006967C4"/>
    <w:rsid w:val="006A0019"/>
    <w:rsid w:val="006B04AC"/>
    <w:rsid w:val="006B6335"/>
    <w:rsid w:val="006C1639"/>
    <w:rsid w:val="006C2C76"/>
    <w:rsid w:val="006C6005"/>
    <w:rsid w:val="0070457B"/>
    <w:rsid w:val="00711C6C"/>
    <w:rsid w:val="00716407"/>
    <w:rsid w:val="007237A6"/>
    <w:rsid w:val="00745DF3"/>
    <w:rsid w:val="007757B5"/>
    <w:rsid w:val="007B31B0"/>
    <w:rsid w:val="007C7F83"/>
    <w:rsid w:val="008269F9"/>
    <w:rsid w:val="00875213"/>
    <w:rsid w:val="008B0AD0"/>
    <w:rsid w:val="008E19B5"/>
    <w:rsid w:val="008F4B4C"/>
    <w:rsid w:val="00923475"/>
    <w:rsid w:val="00926B19"/>
    <w:rsid w:val="00930FE0"/>
    <w:rsid w:val="00960BFC"/>
    <w:rsid w:val="009875BA"/>
    <w:rsid w:val="009B4103"/>
    <w:rsid w:val="009D1F45"/>
    <w:rsid w:val="009F0040"/>
    <w:rsid w:val="00A119FF"/>
    <w:rsid w:val="00A133D1"/>
    <w:rsid w:val="00A20499"/>
    <w:rsid w:val="00A24A91"/>
    <w:rsid w:val="00A27C25"/>
    <w:rsid w:val="00A36C2D"/>
    <w:rsid w:val="00A47AA8"/>
    <w:rsid w:val="00A51587"/>
    <w:rsid w:val="00A57831"/>
    <w:rsid w:val="00AA0DF9"/>
    <w:rsid w:val="00AD7215"/>
    <w:rsid w:val="00B026F6"/>
    <w:rsid w:val="00B11196"/>
    <w:rsid w:val="00B113E8"/>
    <w:rsid w:val="00B17192"/>
    <w:rsid w:val="00B30DB8"/>
    <w:rsid w:val="00B51254"/>
    <w:rsid w:val="00B60713"/>
    <w:rsid w:val="00B758F9"/>
    <w:rsid w:val="00B7699B"/>
    <w:rsid w:val="00B92A0E"/>
    <w:rsid w:val="00BB61F0"/>
    <w:rsid w:val="00BE6A5A"/>
    <w:rsid w:val="00C4437A"/>
    <w:rsid w:val="00C77A38"/>
    <w:rsid w:val="00C934BD"/>
    <w:rsid w:val="00CA24D1"/>
    <w:rsid w:val="00CA4754"/>
    <w:rsid w:val="00CB7908"/>
    <w:rsid w:val="00CD2EC4"/>
    <w:rsid w:val="00CE06F2"/>
    <w:rsid w:val="00CE46E9"/>
    <w:rsid w:val="00CF55BC"/>
    <w:rsid w:val="00D00687"/>
    <w:rsid w:val="00D06425"/>
    <w:rsid w:val="00D23DEA"/>
    <w:rsid w:val="00D34E13"/>
    <w:rsid w:val="00D37923"/>
    <w:rsid w:val="00D45237"/>
    <w:rsid w:val="00D45DFD"/>
    <w:rsid w:val="00D51743"/>
    <w:rsid w:val="00D63ABE"/>
    <w:rsid w:val="00D863BE"/>
    <w:rsid w:val="00D911E3"/>
    <w:rsid w:val="00D93E2D"/>
    <w:rsid w:val="00DE5807"/>
    <w:rsid w:val="00DE7D9A"/>
    <w:rsid w:val="00DF584A"/>
    <w:rsid w:val="00E06306"/>
    <w:rsid w:val="00E12D35"/>
    <w:rsid w:val="00E14A0C"/>
    <w:rsid w:val="00E26138"/>
    <w:rsid w:val="00E339BF"/>
    <w:rsid w:val="00E33A00"/>
    <w:rsid w:val="00E369DD"/>
    <w:rsid w:val="00E404DC"/>
    <w:rsid w:val="00E9180E"/>
    <w:rsid w:val="00EB58FC"/>
    <w:rsid w:val="00ED090F"/>
    <w:rsid w:val="00F20606"/>
    <w:rsid w:val="00F53945"/>
    <w:rsid w:val="00F612F9"/>
    <w:rsid w:val="00F745EF"/>
    <w:rsid w:val="00F96CF7"/>
    <w:rsid w:val="00FD1298"/>
    <w:rsid w:val="00FE4CB8"/>
    <w:rsid w:val="00FF3B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Body Text" w:uiPriority="0"/>
    <w:lsdException w:name="Subtitle" w:semiHidden="0" w:uiPriority="0" w:unhideWhenUsed="0" w:qFormat="1"/>
    <w:lsdException w:name="Body Text 3" w:uiPriority="0"/>
    <w:lsdException w:name="Strong" w:semiHidden="0" w:uiPriority="1"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60" w:after="160"/>
    </w:pPr>
  </w:style>
  <w:style w:type="paragraph" w:styleId="Heading1">
    <w:name w:val="heading 1"/>
    <w:basedOn w:val="Normal"/>
    <w:next w:val="Normal"/>
    <w:link w:val="Heading1Char"/>
    <w:uiPriority w:val="9"/>
    <w:qFormat/>
    <w:pPr>
      <w:spacing w:after="0" w:line="240" w:lineRule="auto"/>
      <w:outlineLvl w:val="0"/>
    </w:pPr>
    <w:rPr>
      <w:rFonts w:asciiTheme="majorHAnsi" w:hAnsiTheme="majorHAnsi"/>
      <w:color w:val="F72B1E" w:themeColor="accent1"/>
      <w:sz w:val="48"/>
      <w:szCs w:val="48"/>
    </w:rPr>
  </w:style>
  <w:style w:type="paragraph" w:styleId="Heading2">
    <w:name w:val="heading 2"/>
    <w:basedOn w:val="Normal"/>
    <w:next w:val="Normal"/>
    <w:link w:val="Heading2Char"/>
    <w:uiPriority w:val="9"/>
    <w:unhideWhenUsed/>
    <w:qFormat/>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F72B1E" w:themeColor="accent1"/>
      <w:sz w:val="28"/>
      <w:szCs w:val="28"/>
    </w:rPr>
  </w:style>
  <w:style w:type="paragraph" w:styleId="Heading3">
    <w:name w:val="heading 3"/>
    <w:basedOn w:val="Normal"/>
    <w:next w:val="Normal"/>
    <w:link w:val="Heading3Char"/>
    <w:uiPriority w:val="9"/>
    <w:unhideWhenUsed/>
    <w:qFormat/>
    <w:pPr>
      <w:spacing w:after="0" w:line="240" w:lineRule="auto"/>
      <w:outlineLvl w:val="2"/>
    </w:pPr>
    <w:rPr>
      <w:rFonts w:asciiTheme="majorHAnsi" w:hAnsiTheme="majorHAnsi"/>
      <w:sz w:val="24"/>
      <w:szCs w:val="24"/>
    </w:rPr>
  </w:style>
  <w:style w:type="paragraph" w:styleId="Heading4">
    <w:name w:val="heading 4"/>
    <w:basedOn w:val="Normal"/>
    <w:next w:val="Normal"/>
    <w:link w:val="Heading4Char"/>
    <w:uiPriority w:val="9"/>
    <w:unhideWhenUsed/>
    <w:qFormat/>
    <w:pPr>
      <w:spacing w:before="120" w:after="120" w:line="240" w:lineRule="auto"/>
      <w:ind w:left="288"/>
      <w:outlineLvl w:val="3"/>
    </w:pPr>
    <w:rPr>
      <w:rFonts w:asciiTheme="majorHAnsi" w:hAnsiTheme="majorHAnsi"/>
      <w:caps/>
      <w:color w:val="FFFFFF" w:themeColor="background1"/>
      <w:sz w:val="24"/>
      <w:szCs w:val="24"/>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Pr>
      <w:rFonts w:asciiTheme="majorHAnsi" w:hAnsiTheme="majorHAnsi"/>
      <w:color w:val="F72B1E" w:themeColor="accent1"/>
      <w:sz w:val="20"/>
    </w:rPr>
  </w:style>
  <w:style w:type="character" w:customStyle="1" w:styleId="Heading1Char">
    <w:name w:val="Heading 1 Char"/>
    <w:basedOn w:val="DefaultParagraphFont"/>
    <w:link w:val="Heading1"/>
    <w:uiPriority w:val="9"/>
    <w:rPr>
      <w:rFonts w:asciiTheme="majorHAnsi" w:hAnsiTheme="majorHAnsi"/>
      <w:color w:val="F72B1E" w:themeColor="accent1"/>
      <w:sz w:val="48"/>
      <w:szCs w:val="48"/>
    </w:rPr>
  </w:style>
  <w:style w:type="paragraph" w:styleId="NoSpacing">
    <w:name w:val="No Spacing"/>
    <w:link w:val="NoSpacingChar"/>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Pr>
      <w:rFonts w:asciiTheme="majorHAnsi" w:hAnsiTheme="majorHAnsi"/>
      <w:color w:val="F72B1E" w:themeColor="accent1"/>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1"/>
      </w:numPr>
      <w:spacing w:before="100" w:after="0" w:line="240" w:lineRule="auto"/>
      <w:ind w:left="360" w:hanging="288"/>
    </w:pPr>
    <w:rPr>
      <w:caps/>
    </w:rPr>
  </w:style>
  <w:style w:type="paragraph" w:customStyle="1" w:styleId="ListBulletNegative">
    <w:name w:val="List Bullet Negative"/>
    <w:basedOn w:val="Normal"/>
    <w:qFormat/>
    <w:pPr>
      <w:numPr>
        <w:numId w:val="3"/>
      </w:numPr>
      <w:spacing w:before="100" w:after="0" w:line="240" w:lineRule="auto"/>
      <w:ind w:left="360" w:hanging="288"/>
    </w:pPr>
    <w:rPr>
      <w:caps/>
    </w:rPr>
  </w:style>
  <w:style w:type="character" w:customStyle="1" w:styleId="Heading3Char">
    <w:name w:val="Heading 3 Char"/>
    <w:basedOn w:val="DefaultParagraphFont"/>
    <w:link w:val="Heading3"/>
    <w:uiPriority w:val="9"/>
    <w:rPr>
      <w:rFonts w:asciiTheme="majorHAnsi" w:hAnsiTheme="majorHAnsi"/>
      <w:color w:val="595959" w:themeColor="text1" w:themeTint="A6"/>
      <w:sz w:val="24"/>
      <w:szCs w:val="24"/>
    </w:rPr>
  </w:style>
  <w:style w:type="paragraph" w:styleId="ListBullet2">
    <w:name w:val="List Bullet 2"/>
    <w:basedOn w:val="Normal"/>
    <w:uiPriority w:val="99"/>
    <w:semiHidden/>
    <w:pPr>
      <w:numPr>
        <w:numId w:val="2"/>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Pr>
      <w:color w:val="C00000" w:themeColor="hyperlink"/>
      <w:u w:val="single"/>
    </w:rPr>
  </w:style>
  <w:style w:type="paragraph" w:styleId="TOC1">
    <w:name w:val="toc 1"/>
    <w:basedOn w:val="Normal"/>
    <w:next w:val="Normal"/>
    <w:autoRedefine/>
    <w:uiPriority w:val="39"/>
    <w:unhideWhenUsed/>
    <w:qFormat/>
    <w:rsid w:val="003977FA"/>
    <w:pPr>
      <w:tabs>
        <w:tab w:val="right" w:pos="9778"/>
      </w:tabs>
      <w:spacing w:before="400" w:after="0" w:line="240" w:lineRule="auto"/>
      <w:ind w:right="288"/>
    </w:pPr>
    <w:rPr>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F72B1E" w:themeColor="accent1"/>
      <w:sz w:val="28"/>
      <w:szCs w:val="28"/>
    </w:rPr>
  </w:style>
  <w:style w:type="character" w:customStyle="1" w:styleId="Heading4Char">
    <w:name w:val="Heading 4 Char"/>
    <w:basedOn w:val="DefaultParagraphFont"/>
    <w:link w:val="Heading4"/>
    <w:uiPriority w:val="9"/>
    <w:rPr>
      <w:rFonts w:asciiTheme="majorHAnsi" w:hAnsiTheme="majorHAnsi"/>
      <w:caps/>
      <w:color w:val="FFFFFF" w:themeColor="background1"/>
      <w:sz w:val="24"/>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BodyText">
    <w:name w:val="Body Text"/>
    <w:basedOn w:val="Normal"/>
    <w:link w:val="BodyTextChar"/>
    <w:rsid w:val="009F0040"/>
    <w:pPr>
      <w:spacing w:before="60" w:after="360" w:line="240" w:lineRule="auto"/>
    </w:pPr>
    <w:rPr>
      <w:rFonts w:ascii="Arial" w:eastAsia="Times New Roman" w:hAnsi="Arial" w:cs="Times New Roman"/>
      <w:szCs w:val="24"/>
      <w:lang w:val="en-CA"/>
    </w:rPr>
  </w:style>
  <w:style w:type="character" w:customStyle="1" w:styleId="BodyTextChar">
    <w:name w:val="Body Text Char"/>
    <w:basedOn w:val="DefaultParagraphFont"/>
    <w:link w:val="BodyText"/>
    <w:rsid w:val="009F0040"/>
    <w:rPr>
      <w:rFonts w:ascii="Arial" w:eastAsia="Times New Roman" w:hAnsi="Arial" w:cs="Times New Roman"/>
      <w:szCs w:val="24"/>
      <w:lang w:val="en-CA"/>
    </w:rPr>
  </w:style>
  <w:style w:type="paragraph" w:styleId="ListParagraph">
    <w:name w:val="List Paragraph"/>
    <w:basedOn w:val="Normal"/>
    <w:uiPriority w:val="34"/>
    <w:semiHidden/>
    <w:qFormat/>
    <w:rsid w:val="002506E2"/>
    <w:pPr>
      <w:ind w:left="720"/>
      <w:contextualSpacing/>
    </w:pPr>
  </w:style>
  <w:style w:type="paragraph" w:styleId="BodyText3">
    <w:name w:val="Body Text 3"/>
    <w:basedOn w:val="Normal"/>
    <w:link w:val="BodyText3Char"/>
    <w:rsid w:val="00E369DD"/>
    <w:pPr>
      <w:spacing w:before="0" w:after="120" w:line="240" w:lineRule="auto"/>
    </w:pPr>
    <w:rPr>
      <w:rFonts w:ascii="Times New Roman" w:eastAsia="Times New Roman" w:hAnsi="Times New Roman" w:cs="Times New Roman"/>
      <w:sz w:val="16"/>
      <w:szCs w:val="16"/>
      <w:lang w:val="en-CA"/>
    </w:rPr>
  </w:style>
  <w:style w:type="character" w:customStyle="1" w:styleId="BodyText3Char">
    <w:name w:val="Body Text 3 Char"/>
    <w:basedOn w:val="DefaultParagraphFont"/>
    <w:link w:val="BodyText3"/>
    <w:rsid w:val="00E369DD"/>
    <w:rPr>
      <w:rFonts w:ascii="Times New Roman" w:eastAsia="Times New Roman" w:hAnsi="Times New Roman" w:cs="Times New Roman"/>
      <w:sz w:val="16"/>
      <w:szCs w:val="16"/>
      <w:lang w:val="en-CA"/>
    </w:rPr>
  </w:style>
  <w:style w:type="paragraph" w:customStyle="1" w:styleId="msobodytext4">
    <w:name w:val="msobodytext4"/>
    <w:rsid w:val="00E369DD"/>
    <w:pPr>
      <w:spacing w:after="140" w:line="283" w:lineRule="auto"/>
    </w:pPr>
    <w:rPr>
      <w:rFonts w:ascii="Franklin Gothic Medium" w:eastAsia="Times New Roman" w:hAnsi="Franklin Gothic Medium" w:cs="Times New Roman"/>
      <w:color w:val="000000"/>
      <w:kern w:val="28"/>
    </w:rPr>
  </w:style>
  <w:style w:type="paragraph" w:customStyle="1" w:styleId="msoorganizationname2">
    <w:name w:val="msoorganizationname2"/>
    <w:rsid w:val="00E369DD"/>
    <w:pPr>
      <w:spacing w:after="0" w:line="283" w:lineRule="auto"/>
    </w:pPr>
    <w:rPr>
      <w:rFonts w:ascii="Franklin Gothic Heavy" w:eastAsia="Times New Roman" w:hAnsi="Franklin Gothic Heavy" w:cs="Times New Roman"/>
      <w:color w:val="000000"/>
      <w:kern w:val="28"/>
    </w:rPr>
  </w:style>
  <w:style w:type="paragraph" w:customStyle="1" w:styleId="msoaddress">
    <w:name w:val="msoaddress"/>
    <w:rsid w:val="00E369DD"/>
    <w:pPr>
      <w:spacing w:after="0" w:line="300" w:lineRule="auto"/>
    </w:pPr>
    <w:rPr>
      <w:rFonts w:ascii="Franklin Gothic Medium Cond" w:eastAsia="Times New Roman" w:hAnsi="Franklin Gothic Medium Cond" w:cs="Times New Roman"/>
      <w:color w:val="000000"/>
      <w:kern w:val="28"/>
      <w:sz w:val="15"/>
      <w:szCs w:val="15"/>
    </w:rPr>
  </w:style>
  <w:style w:type="paragraph" w:customStyle="1" w:styleId="msotitle3">
    <w:name w:val="msotitle3"/>
    <w:rsid w:val="00E369DD"/>
    <w:pPr>
      <w:spacing w:after="0" w:line="283" w:lineRule="auto"/>
    </w:pPr>
    <w:rPr>
      <w:rFonts w:ascii="Franklin Gothic Heavy" w:eastAsia="Times New Roman" w:hAnsi="Franklin Gothic Heavy" w:cs="Times New Roman"/>
      <w:color w:val="000000"/>
      <w:kern w:val="28"/>
      <w:sz w:val="36"/>
      <w:szCs w:val="36"/>
    </w:rPr>
  </w:style>
  <w:style w:type="paragraph" w:customStyle="1" w:styleId="msotagline">
    <w:name w:val="msotagline"/>
    <w:rsid w:val="00E369DD"/>
    <w:pPr>
      <w:spacing w:after="0" w:line="283" w:lineRule="auto"/>
    </w:pPr>
    <w:rPr>
      <w:rFonts w:ascii="Franklin Gothic Heavy" w:eastAsia="Times New Roman" w:hAnsi="Franklin Gothic Heavy" w:cs="Times New Roman"/>
      <w:color w:val="000000"/>
      <w:kern w:val="28"/>
      <w:sz w:val="15"/>
      <w:szCs w:val="15"/>
    </w:rPr>
  </w:style>
  <w:style w:type="character" w:customStyle="1" w:styleId="NoSpacingChar">
    <w:name w:val="No Spacing Char"/>
    <w:basedOn w:val="DefaultParagraphFont"/>
    <w:link w:val="NoSpacing"/>
    <w:uiPriority w:val="1"/>
    <w:rsid w:val="000D7F70"/>
    <w:rPr>
      <w:color w:val="595959" w:themeColor="text1" w:themeTint="A6"/>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Body Text" w:uiPriority="0"/>
    <w:lsdException w:name="Subtitle" w:semiHidden="0" w:uiPriority="0" w:unhideWhenUsed="0" w:qFormat="1"/>
    <w:lsdException w:name="Body Text 3" w:uiPriority="0"/>
    <w:lsdException w:name="Strong" w:semiHidden="0" w:uiPriority="1"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unhideWhenUsed="0" w:qFormat="1"/>
  </w:latentStyles>
  <w:style w:type="paragraph" w:default="1" w:styleId="Normal">
    <w:name w:val="Normal"/>
    <w:qFormat/>
    <w:pPr>
      <w:spacing w:before="160" w:after="160"/>
    </w:pPr>
  </w:style>
  <w:style w:type="paragraph" w:styleId="Heading1">
    <w:name w:val="heading 1"/>
    <w:basedOn w:val="Normal"/>
    <w:next w:val="Normal"/>
    <w:link w:val="Heading1Char"/>
    <w:uiPriority w:val="9"/>
    <w:qFormat/>
    <w:pPr>
      <w:spacing w:after="0" w:line="240" w:lineRule="auto"/>
      <w:outlineLvl w:val="0"/>
    </w:pPr>
    <w:rPr>
      <w:rFonts w:asciiTheme="majorHAnsi" w:hAnsiTheme="majorHAnsi"/>
      <w:color w:val="F72B1E" w:themeColor="accent1"/>
      <w:sz w:val="48"/>
      <w:szCs w:val="48"/>
    </w:rPr>
  </w:style>
  <w:style w:type="paragraph" w:styleId="Heading2">
    <w:name w:val="heading 2"/>
    <w:basedOn w:val="Normal"/>
    <w:next w:val="Normal"/>
    <w:link w:val="Heading2Char"/>
    <w:uiPriority w:val="9"/>
    <w:unhideWhenUsed/>
    <w:qFormat/>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F72B1E" w:themeColor="accent1"/>
      <w:sz w:val="28"/>
      <w:szCs w:val="28"/>
    </w:rPr>
  </w:style>
  <w:style w:type="paragraph" w:styleId="Heading3">
    <w:name w:val="heading 3"/>
    <w:basedOn w:val="Normal"/>
    <w:next w:val="Normal"/>
    <w:link w:val="Heading3Char"/>
    <w:uiPriority w:val="9"/>
    <w:unhideWhenUsed/>
    <w:qFormat/>
    <w:pPr>
      <w:spacing w:after="0" w:line="240" w:lineRule="auto"/>
      <w:outlineLvl w:val="2"/>
    </w:pPr>
    <w:rPr>
      <w:rFonts w:asciiTheme="majorHAnsi" w:hAnsiTheme="majorHAnsi"/>
      <w:sz w:val="24"/>
      <w:szCs w:val="24"/>
    </w:rPr>
  </w:style>
  <w:style w:type="paragraph" w:styleId="Heading4">
    <w:name w:val="heading 4"/>
    <w:basedOn w:val="Normal"/>
    <w:next w:val="Normal"/>
    <w:link w:val="Heading4Char"/>
    <w:uiPriority w:val="9"/>
    <w:unhideWhenUsed/>
    <w:qFormat/>
    <w:pPr>
      <w:spacing w:before="120" w:after="120" w:line="240" w:lineRule="auto"/>
      <w:ind w:left="288"/>
      <w:outlineLvl w:val="3"/>
    </w:pPr>
    <w:rPr>
      <w:rFonts w:asciiTheme="majorHAnsi" w:hAnsiTheme="majorHAnsi"/>
      <w:caps/>
      <w:color w:val="FFFFFF" w:themeColor="background1"/>
      <w:sz w:val="24"/>
      <w:szCs w:val="24"/>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Pr>
      <w:rFonts w:asciiTheme="majorHAnsi" w:hAnsiTheme="majorHAnsi"/>
      <w:color w:val="F72B1E" w:themeColor="accent1"/>
      <w:sz w:val="20"/>
    </w:rPr>
  </w:style>
  <w:style w:type="character" w:customStyle="1" w:styleId="Heading1Char">
    <w:name w:val="Heading 1 Char"/>
    <w:basedOn w:val="DefaultParagraphFont"/>
    <w:link w:val="Heading1"/>
    <w:uiPriority w:val="9"/>
    <w:rPr>
      <w:rFonts w:asciiTheme="majorHAnsi" w:hAnsiTheme="majorHAnsi"/>
      <w:color w:val="F72B1E" w:themeColor="accent1"/>
      <w:sz w:val="48"/>
      <w:szCs w:val="48"/>
    </w:rPr>
  </w:style>
  <w:style w:type="paragraph" w:styleId="NoSpacing">
    <w:name w:val="No Spacing"/>
    <w:link w:val="NoSpacingChar"/>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Pr>
      <w:rFonts w:asciiTheme="majorHAnsi" w:hAnsiTheme="majorHAnsi"/>
      <w:color w:val="F72B1E" w:themeColor="accent1"/>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1"/>
      </w:numPr>
      <w:spacing w:before="100" w:after="0" w:line="240" w:lineRule="auto"/>
      <w:ind w:left="360" w:hanging="288"/>
    </w:pPr>
    <w:rPr>
      <w:caps/>
    </w:rPr>
  </w:style>
  <w:style w:type="paragraph" w:customStyle="1" w:styleId="ListBulletNegative">
    <w:name w:val="List Bullet Negative"/>
    <w:basedOn w:val="Normal"/>
    <w:qFormat/>
    <w:pPr>
      <w:numPr>
        <w:numId w:val="3"/>
      </w:numPr>
      <w:spacing w:before="100" w:after="0" w:line="240" w:lineRule="auto"/>
      <w:ind w:left="360" w:hanging="288"/>
    </w:pPr>
    <w:rPr>
      <w:caps/>
    </w:rPr>
  </w:style>
  <w:style w:type="character" w:customStyle="1" w:styleId="Heading3Char">
    <w:name w:val="Heading 3 Char"/>
    <w:basedOn w:val="DefaultParagraphFont"/>
    <w:link w:val="Heading3"/>
    <w:uiPriority w:val="9"/>
    <w:rPr>
      <w:rFonts w:asciiTheme="majorHAnsi" w:hAnsiTheme="majorHAnsi"/>
      <w:color w:val="595959" w:themeColor="text1" w:themeTint="A6"/>
      <w:sz w:val="24"/>
      <w:szCs w:val="24"/>
    </w:rPr>
  </w:style>
  <w:style w:type="paragraph" w:styleId="ListBullet2">
    <w:name w:val="List Bullet 2"/>
    <w:basedOn w:val="Normal"/>
    <w:uiPriority w:val="99"/>
    <w:semiHidden/>
    <w:pPr>
      <w:numPr>
        <w:numId w:val="2"/>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Pr>
      <w:color w:val="C00000" w:themeColor="hyperlink"/>
      <w:u w:val="single"/>
    </w:rPr>
  </w:style>
  <w:style w:type="paragraph" w:styleId="TOC1">
    <w:name w:val="toc 1"/>
    <w:basedOn w:val="Normal"/>
    <w:next w:val="Normal"/>
    <w:autoRedefine/>
    <w:uiPriority w:val="39"/>
    <w:unhideWhenUsed/>
    <w:qFormat/>
    <w:rsid w:val="003977FA"/>
    <w:pPr>
      <w:tabs>
        <w:tab w:val="right" w:pos="9778"/>
      </w:tabs>
      <w:spacing w:before="400" w:after="0" w:line="240" w:lineRule="auto"/>
      <w:ind w:right="288"/>
    </w:pPr>
    <w:rPr>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F72B1E" w:themeColor="accent1"/>
      <w:sz w:val="28"/>
      <w:szCs w:val="28"/>
    </w:rPr>
  </w:style>
  <w:style w:type="character" w:customStyle="1" w:styleId="Heading4Char">
    <w:name w:val="Heading 4 Char"/>
    <w:basedOn w:val="DefaultParagraphFont"/>
    <w:link w:val="Heading4"/>
    <w:uiPriority w:val="9"/>
    <w:rPr>
      <w:rFonts w:asciiTheme="majorHAnsi" w:hAnsiTheme="majorHAnsi"/>
      <w:caps/>
      <w:color w:val="FFFFFF" w:themeColor="background1"/>
      <w:sz w:val="24"/>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BodyText">
    <w:name w:val="Body Text"/>
    <w:basedOn w:val="Normal"/>
    <w:link w:val="BodyTextChar"/>
    <w:rsid w:val="009F0040"/>
    <w:pPr>
      <w:spacing w:before="60" w:after="360" w:line="240" w:lineRule="auto"/>
    </w:pPr>
    <w:rPr>
      <w:rFonts w:ascii="Arial" w:eastAsia="Times New Roman" w:hAnsi="Arial" w:cs="Times New Roman"/>
      <w:szCs w:val="24"/>
      <w:lang w:val="en-CA"/>
    </w:rPr>
  </w:style>
  <w:style w:type="character" w:customStyle="1" w:styleId="BodyTextChar">
    <w:name w:val="Body Text Char"/>
    <w:basedOn w:val="DefaultParagraphFont"/>
    <w:link w:val="BodyText"/>
    <w:rsid w:val="009F0040"/>
    <w:rPr>
      <w:rFonts w:ascii="Arial" w:eastAsia="Times New Roman" w:hAnsi="Arial" w:cs="Times New Roman"/>
      <w:szCs w:val="24"/>
      <w:lang w:val="en-CA"/>
    </w:rPr>
  </w:style>
  <w:style w:type="paragraph" w:styleId="ListParagraph">
    <w:name w:val="List Paragraph"/>
    <w:basedOn w:val="Normal"/>
    <w:uiPriority w:val="34"/>
    <w:semiHidden/>
    <w:qFormat/>
    <w:rsid w:val="002506E2"/>
    <w:pPr>
      <w:ind w:left="720"/>
      <w:contextualSpacing/>
    </w:pPr>
  </w:style>
  <w:style w:type="paragraph" w:styleId="BodyText3">
    <w:name w:val="Body Text 3"/>
    <w:basedOn w:val="Normal"/>
    <w:link w:val="BodyText3Char"/>
    <w:rsid w:val="00E369DD"/>
    <w:pPr>
      <w:spacing w:before="0" w:after="120" w:line="240" w:lineRule="auto"/>
    </w:pPr>
    <w:rPr>
      <w:rFonts w:ascii="Times New Roman" w:eastAsia="Times New Roman" w:hAnsi="Times New Roman" w:cs="Times New Roman"/>
      <w:sz w:val="16"/>
      <w:szCs w:val="16"/>
      <w:lang w:val="en-CA"/>
    </w:rPr>
  </w:style>
  <w:style w:type="character" w:customStyle="1" w:styleId="BodyText3Char">
    <w:name w:val="Body Text 3 Char"/>
    <w:basedOn w:val="DefaultParagraphFont"/>
    <w:link w:val="BodyText3"/>
    <w:rsid w:val="00E369DD"/>
    <w:rPr>
      <w:rFonts w:ascii="Times New Roman" w:eastAsia="Times New Roman" w:hAnsi="Times New Roman" w:cs="Times New Roman"/>
      <w:sz w:val="16"/>
      <w:szCs w:val="16"/>
      <w:lang w:val="en-CA"/>
    </w:rPr>
  </w:style>
  <w:style w:type="paragraph" w:customStyle="1" w:styleId="msobodytext4">
    <w:name w:val="msobodytext4"/>
    <w:rsid w:val="00E369DD"/>
    <w:pPr>
      <w:spacing w:after="140" w:line="283" w:lineRule="auto"/>
    </w:pPr>
    <w:rPr>
      <w:rFonts w:ascii="Franklin Gothic Medium" w:eastAsia="Times New Roman" w:hAnsi="Franklin Gothic Medium" w:cs="Times New Roman"/>
      <w:color w:val="000000"/>
      <w:kern w:val="28"/>
    </w:rPr>
  </w:style>
  <w:style w:type="paragraph" w:customStyle="1" w:styleId="msoorganizationname2">
    <w:name w:val="msoorganizationname2"/>
    <w:rsid w:val="00E369DD"/>
    <w:pPr>
      <w:spacing w:after="0" w:line="283" w:lineRule="auto"/>
    </w:pPr>
    <w:rPr>
      <w:rFonts w:ascii="Franklin Gothic Heavy" w:eastAsia="Times New Roman" w:hAnsi="Franklin Gothic Heavy" w:cs="Times New Roman"/>
      <w:color w:val="000000"/>
      <w:kern w:val="28"/>
    </w:rPr>
  </w:style>
  <w:style w:type="paragraph" w:customStyle="1" w:styleId="msoaddress">
    <w:name w:val="msoaddress"/>
    <w:rsid w:val="00E369DD"/>
    <w:pPr>
      <w:spacing w:after="0" w:line="300" w:lineRule="auto"/>
    </w:pPr>
    <w:rPr>
      <w:rFonts w:ascii="Franklin Gothic Medium Cond" w:eastAsia="Times New Roman" w:hAnsi="Franklin Gothic Medium Cond" w:cs="Times New Roman"/>
      <w:color w:val="000000"/>
      <w:kern w:val="28"/>
      <w:sz w:val="15"/>
      <w:szCs w:val="15"/>
    </w:rPr>
  </w:style>
  <w:style w:type="paragraph" w:customStyle="1" w:styleId="msotitle3">
    <w:name w:val="msotitle3"/>
    <w:rsid w:val="00E369DD"/>
    <w:pPr>
      <w:spacing w:after="0" w:line="283" w:lineRule="auto"/>
    </w:pPr>
    <w:rPr>
      <w:rFonts w:ascii="Franklin Gothic Heavy" w:eastAsia="Times New Roman" w:hAnsi="Franklin Gothic Heavy" w:cs="Times New Roman"/>
      <w:color w:val="000000"/>
      <w:kern w:val="28"/>
      <w:sz w:val="36"/>
      <w:szCs w:val="36"/>
    </w:rPr>
  </w:style>
  <w:style w:type="paragraph" w:customStyle="1" w:styleId="msotagline">
    <w:name w:val="msotagline"/>
    <w:rsid w:val="00E369DD"/>
    <w:pPr>
      <w:spacing w:after="0" w:line="283" w:lineRule="auto"/>
    </w:pPr>
    <w:rPr>
      <w:rFonts w:ascii="Franklin Gothic Heavy" w:eastAsia="Times New Roman" w:hAnsi="Franklin Gothic Heavy" w:cs="Times New Roman"/>
      <w:color w:val="000000"/>
      <w:kern w:val="28"/>
      <w:sz w:val="15"/>
      <w:szCs w:val="15"/>
    </w:rPr>
  </w:style>
  <w:style w:type="character" w:customStyle="1" w:styleId="NoSpacingChar">
    <w:name w:val="No Spacing Char"/>
    <w:basedOn w:val="DefaultParagraphFont"/>
    <w:link w:val="NoSpacing"/>
    <w:uiPriority w:val="1"/>
    <w:rsid w:val="000D7F70"/>
    <w:rPr>
      <w:color w:val="595959" w:themeColor="text1" w:themeTint="A6"/>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732088">
      <w:bodyDiv w:val="1"/>
      <w:marLeft w:val="0"/>
      <w:marRight w:val="0"/>
      <w:marTop w:val="0"/>
      <w:marBottom w:val="0"/>
      <w:divBdr>
        <w:top w:val="none" w:sz="0" w:space="0" w:color="auto"/>
        <w:left w:val="none" w:sz="0" w:space="0" w:color="auto"/>
        <w:bottom w:val="none" w:sz="0" w:space="0" w:color="auto"/>
        <w:right w:val="none" w:sz="0" w:space="0" w:color="auto"/>
      </w:divBdr>
      <w:divsChild>
        <w:div w:id="1540586456">
          <w:marLeft w:val="547"/>
          <w:marRight w:val="0"/>
          <w:marTop w:val="0"/>
          <w:marBottom w:val="0"/>
          <w:divBdr>
            <w:top w:val="none" w:sz="0" w:space="0" w:color="auto"/>
            <w:left w:val="none" w:sz="0" w:space="0" w:color="auto"/>
            <w:bottom w:val="none" w:sz="0" w:space="0" w:color="auto"/>
            <w:right w:val="none" w:sz="0" w:space="0" w:color="auto"/>
          </w:divBdr>
        </w:div>
      </w:divsChild>
    </w:div>
    <w:div w:id="992758947">
      <w:bodyDiv w:val="1"/>
      <w:marLeft w:val="0"/>
      <w:marRight w:val="0"/>
      <w:marTop w:val="0"/>
      <w:marBottom w:val="0"/>
      <w:divBdr>
        <w:top w:val="none" w:sz="0" w:space="0" w:color="auto"/>
        <w:left w:val="none" w:sz="0" w:space="0" w:color="auto"/>
        <w:bottom w:val="none" w:sz="0" w:space="0" w:color="auto"/>
        <w:right w:val="none" w:sz="0" w:space="0" w:color="auto"/>
      </w:divBdr>
      <w:divsChild>
        <w:div w:id="1175539552">
          <w:marLeft w:val="547"/>
          <w:marRight w:val="0"/>
          <w:marTop w:val="0"/>
          <w:marBottom w:val="0"/>
          <w:divBdr>
            <w:top w:val="none" w:sz="0" w:space="0" w:color="auto"/>
            <w:left w:val="none" w:sz="0" w:space="0" w:color="auto"/>
            <w:bottom w:val="none" w:sz="0" w:space="0" w:color="auto"/>
            <w:right w:val="none" w:sz="0" w:space="0" w:color="auto"/>
          </w:divBdr>
        </w:div>
      </w:divsChild>
    </w:div>
    <w:div w:id="117961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image" Target="media/image14.jpeg"/><Relationship Id="rId21" Type="http://schemas.openxmlformats.org/officeDocument/2006/relationships/diagramColors" Target="diagrams/colors1.xml"/><Relationship Id="rId34" Type="http://schemas.openxmlformats.org/officeDocument/2006/relationships/diagramData" Target="diagrams/data3.xml"/><Relationship Id="rId42" Type="http://schemas.openxmlformats.org/officeDocument/2006/relationships/image" Target="media/image17.jpeg"/><Relationship Id="rId47" Type="http://schemas.openxmlformats.org/officeDocument/2006/relationships/diagramQuickStyle" Target="diagrams/quickStyle4.xml"/><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diagramData" Target="diagrams/data6.xml"/><Relationship Id="rId68" Type="http://schemas.openxmlformats.org/officeDocument/2006/relationships/image" Target="media/image28.jpeg"/><Relationship Id="rId76" Type="http://schemas.openxmlformats.org/officeDocument/2006/relationships/image" Target="media/image36.jpeg"/><Relationship Id="rId84" Type="http://schemas.openxmlformats.org/officeDocument/2006/relationships/image" Target="media/image37.png"/><Relationship Id="rId7" Type="http://schemas.openxmlformats.org/officeDocument/2006/relationships/webSettings" Target="webSettings.xml"/><Relationship Id="rId71"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diagramData" Target="diagrams/data2.xml"/><Relationship Id="rId32" Type="http://schemas.openxmlformats.org/officeDocument/2006/relationships/image" Target="media/image12.jpeg"/><Relationship Id="rId37" Type="http://schemas.openxmlformats.org/officeDocument/2006/relationships/diagramColors" Target="diagrams/colors3.xml"/><Relationship Id="rId40" Type="http://schemas.openxmlformats.org/officeDocument/2006/relationships/image" Target="media/image15.jpeg"/><Relationship Id="rId45" Type="http://schemas.openxmlformats.org/officeDocument/2006/relationships/diagramData" Target="diagrams/data4.xml"/><Relationship Id="rId53" Type="http://schemas.openxmlformats.org/officeDocument/2006/relationships/image" Target="media/image23.jpeg"/><Relationship Id="rId58" Type="http://schemas.openxmlformats.org/officeDocument/2006/relationships/diagramQuickStyle" Target="diagrams/quickStyle5.xml"/><Relationship Id="rId66" Type="http://schemas.openxmlformats.org/officeDocument/2006/relationships/diagramColors" Target="diagrams/colors6.xml"/><Relationship Id="rId74" Type="http://schemas.openxmlformats.org/officeDocument/2006/relationships/image" Target="media/image34.jpeg"/><Relationship Id="rId79" Type="http://schemas.openxmlformats.org/officeDocument/2006/relationships/diagramQuickStyle" Target="diagrams/quickStyle7.xml"/><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26.JPG"/><Relationship Id="rId82" Type="http://schemas.openxmlformats.org/officeDocument/2006/relationships/footer" Target="footer2.xml"/><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image" Target="media/image10.jpeg"/><Relationship Id="rId35" Type="http://schemas.openxmlformats.org/officeDocument/2006/relationships/diagramLayout" Target="diagrams/layout3.xml"/><Relationship Id="rId43" Type="http://schemas.openxmlformats.org/officeDocument/2006/relationships/image" Target="media/image18.jpeg"/><Relationship Id="rId48" Type="http://schemas.openxmlformats.org/officeDocument/2006/relationships/diagramColors" Target="diagrams/colors4.xml"/><Relationship Id="rId56" Type="http://schemas.openxmlformats.org/officeDocument/2006/relationships/diagramData" Target="diagrams/data5.xml"/><Relationship Id="rId64" Type="http://schemas.openxmlformats.org/officeDocument/2006/relationships/diagramLayout" Target="diagrams/layout6.xml"/><Relationship Id="rId69" Type="http://schemas.openxmlformats.org/officeDocument/2006/relationships/image" Target="media/image29.jpeg"/><Relationship Id="rId77" Type="http://schemas.openxmlformats.org/officeDocument/2006/relationships/diagramData" Target="diagrams/data7.xml"/><Relationship Id="rId8" Type="http://schemas.openxmlformats.org/officeDocument/2006/relationships/footnotes" Target="footnotes.xml"/><Relationship Id="rId51" Type="http://schemas.openxmlformats.org/officeDocument/2006/relationships/image" Target="media/image21.jpeg"/><Relationship Id="rId72" Type="http://schemas.openxmlformats.org/officeDocument/2006/relationships/image" Target="media/image32.jpeg"/><Relationship Id="rId80" Type="http://schemas.openxmlformats.org/officeDocument/2006/relationships/diagramColors" Target="diagrams/colors7.xml"/><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diagramLayout" Target="diagrams/layout2.xml"/><Relationship Id="rId33" Type="http://schemas.openxmlformats.org/officeDocument/2006/relationships/image" Target="media/image13.jpeg"/><Relationship Id="rId38" Type="http://schemas.microsoft.com/office/2007/relationships/diagramDrawing" Target="diagrams/drawing3.xml"/><Relationship Id="rId46" Type="http://schemas.openxmlformats.org/officeDocument/2006/relationships/diagramLayout" Target="diagrams/layout4.xml"/><Relationship Id="rId59" Type="http://schemas.openxmlformats.org/officeDocument/2006/relationships/diagramColors" Target="diagrams/colors5.xml"/><Relationship Id="rId67" Type="http://schemas.microsoft.com/office/2007/relationships/diagramDrawing" Target="diagrams/drawing6.xml"/><Relationship Id="rId20" Type="http://schemas.openxmlformats.org/officeDocument/2006/relationships/diagramQuickStyle" Target="diagrams/quickStyle1.xml"/><Relationship Id="rId41" Type="http://schemas.openxmlformats.org/officeDocument/2006/relationships/image" Target="media/image16.jpeg"/><Relationship Id="rId54" Type="http://schemas.openxmlformats.org/officeDocument/2006/relationships/image" Target="media/image24.jpeg"/><Relationship Id="rId62" Type="http://schemas.openxmlformats.org/officeDocument/2006/relationships/image" Target="media/image27.JPG"/><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footer" Target="foot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microsoft.com/office/2007/relationships/diagramDrawing" Target="diagrams/drawing2.xml"/><Relationship Id="rId36" Type="http://schemas.openxmlformats.org/officeDocument/2006/relationships/diagramQuickStyle" Target="diagrams/quickStyle3.xml"/><Relationship Id="rId49" Type="http://schemas.microsoft.com/office/2007/relationships/diagramDrawing" Target="diagrams/drawing4.xml"/><Relationship Id="rId57" Type="http://schemas.openxmlformats.org/officeDocument/2006/relationships/diagramLayout" Target="diagrams/layout5.xml"/><Relationship Id="rId10"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2.jpeg"/><Relationship Id="rId60" Type="http://schemas.microsoft.com/office/2007/relationships/diagramDrawing" Target="diagrams/drawing5.xml"/><Relationship Id="rId65" Type="http://schemas.openxmlformats.org/officeDocument/2006/relationships/diagramQuickStyle" Target="diagrams/quickStyle6.xml"/><Relationship Id="rId73" Type="http://schemas.openxmlformats.org/officeDocument/2006/relationships/image" Target="media/image33.jpeg"/><Relationship Id="rId78" Type="http://schemas.openxmlformats.org/officeDocument/2006/relationships/diagramLayout" Target="diagrams/layout7.xml"/><Relationship Id="rId81" Type="http://schemas.microsoft.com/office/2007/relationships/diagramDrawing" Target="diagrams/drawing7.xml"/><Relationship Id="rId86"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rown\AppData\Roaming\Microsoft\Templates\Business%20report.dotx" TargetMode="External"/></Relationships>
</file>

<file path=word/diagrams/colors1.xml><?xml version="1.0" encoding="utf-8"?>
<dgm:colorsDef xmlns:dgm="http://schemas.openxmlformats.org/drawingml/2006/diagram" xmlns:a="http://schemas.openxmlformats.org/drawingml/2006/main" uniqueId="new unique ID#2">
  <dgm:title val="Colorful - Start with Accent 1"/>
  <dgm:desc val=""/>
  <dgm:catLst>
    <dgm:cat type="colorful" pri="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new unique ID#2">
  <dgm:title val="Colorful - Start with Accent 1"/>
  <dgm:desc val=""/>
  <dgm:catLst>
    <dgm:cat type="colorful" pri="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new unique ID#2">
  <dgm:title val="Colorful - Start with Accent 1"/>
  <dgm:desc val=""/>
  <dgm:catLst>
    <dgm:cat type="colorful" pri="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new unique ID#2">
  <dgm:title val="Colorful - Start with Accent 1"/>
  <dgm:desc val=""/>
  <dgm:catLst>
    <dgm:cat type="colorful" pri="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new unique ID#2">
  <dgm:title val="Colorful - Start with Accent 1"/>
  <dgm:desc val=""/>
  <dgm:catLst>
    <dgm:cat type="colorful" pri="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new unique ID#2">
  <dgm:title val="Colorful - Start with Accent 1"/>
  <dgm:desc val=""/>
  <dgm:catLst>
    <dgm:cat type="colorful" pri="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new unique ID#2">
  <dgm:title val="Colorful - Start with Accent 1"/>
  <dgm:desc val=""/>
  <dgm:catLst>
    <dgm:cat type="colorful" pri="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5D6899-3E69-4736-8163-B2F92858557B}" type="doc">
      <dgm:prSet loTypeId="urn:microsoft.com/office/officeart/2005/8/layout/vProcess5" loCatId="process" qsTypeId="urn:microsoft.com/office/officeart/2005/8/quickstyle/simple4" qsCatId="simple" csTypeId="new unique ID#2" csCatId="colorful" phldr="1"/>
      <dgm:spPr/>
      <dgm:t>
        <a:bodyPr/>
        <a:lstStyle/>
        <a:p>
          <a:endParaRPr lang="en-US"/>
        </a:p>
      </dgm:t>
    </dgm:pt>
    <dgm:pt modelId="{0151A2A1-245E-4CEA-B0A2-1B8B5ECC7883}">
      <dgm:prSet phldrT="[Text]" custT="1"/>
      <dgm:spPr>
        <a:xfrm>
          <a:off x="0" y="0"/>
          <a:ext cx="4225558" cy="865460"/>
        </a:xfrm>
        <a:gradFill rotWithShape="0">
          <a:gsLst>
            <a:gs pos="0">
              <a:srgbClr val="F72B1E">
                <a:hueOff val="0"/>
                <a:satOff val="0"/>
                <a:lumOff val="0"/>
                <a:alphaOff val="0"/>
                <a:shade val="47500"/>
                <a:satMod val="137000"/>
              </a:srgbClr>
            </a:gs>
            <a:gs pos="55000">
              <a:srgbClr val="F72B1E">
                <a:hueOff val="0"/>
                <a:satOff val="0"/>
                <a:lumOff val="0"/>
                <a:alphaOff val="0"/>
                <a:shade val="69000"/>
                <a:satMod val="137000"/>
              </a:srgbClr>
            </a:gs>
            <a:gs pos="100000">
              <a:srgbClr val="F72B1E">
                <a:hueOff val="0"/>
                <a:satOff val="0"/>
                <a:lumOff val="0"/>
                <a:alphaOff val="0"/>
                <a:shade val="98000"/>
                <a:satMod val="137000"/>
              </a:srgbClr>
            </a:gs>
          </a:gsLst>
          <a:lin ang="16200000" scaled="0"/>
        </a:gradFill>
        <a:ln>
          <a:noFill/>
        </a:ln>
        <a:effectLst>
          <a:outerShdw blurRad="39000" dist="25400" dir="5400000" rotWithShape="0">
            <a:srgbClr val="000000">
              <a:alpha val="38000"/>
            </a:srgbClr>
          </a:outerShdw>
        </a:effectLst>
      </dgm:spPr>
      <dgm:t>
        <a:bodyPr/>
        <a:lstStyle/>
        <a:p>
          <a:r>
            <a:rPr lang="en-US" sz="1200">
              <a:solidFill>
                <a:sysClr val="window" lastClr="FFFFFF"/>
              </a:solidFill>
              <a:latin typeface="Corbel"/>
              <a:ea typeface="+mn-ea"/>
              <a:cs typeface="+mn-cs"/>
            </a:rPr>
            <a:t>Family Home is provided in the entire District of Muskoka</a:t>
          </a:r>
        </a:p>
      </dgm:t>
    </dgm:pt>
    <dgm:pt modelId="{D0B16B36-ADCC-4CE1-9A8C-66D9B8C4D932}" type="parTrans" cxnId="{59B5650F-5726-4F22-B203-76D278393370}">
      <dgm:prSet/>
      <dgm:spPr/>
      <dgm:t>
        <a:bodyPr/>
        <a:lstStyle/>
        <a:p>
          <a:endParaRPr lang="en-US"/>
        </a:p>
      </dgm:t>
    </dgm:pt>
    <dgm:pt modelId="{05B83DB7-80A5-4E65-A7D6-7D1B49A628D7}" type="sibTrans" cxnId="{59B5650F-5726-4F22-B203-76D278393370}">
      <dgm:prSet/>
      <dgm:spPr>
        <a:xfrm>
          <a:off x="3663008" y="656307"/>
          <a:ext cx="562549" cy="562549"/>
        </a:xfrm>
        <a:solidFill>
          <a:srgbClr val="FF7B0F">
            <a:tint val="40000"/>
            <a:alpha val="90000"/>
            <a:hueOff val="0"/>
            <a:satOff val="0"/>
            <a:lumOff val="0"/>
            <a:alphaOff val="0"/>
          </a:srgbClr>
        </a:solidFill>
        <a:ln w="6350" cap="rnd" cmpd="sng" algn="ctr">
          <a:solidFill>
            <a:srgbClr val="FF7B0F">
              <a:tint val="40000"/>
              <a:alpha val="9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orbel"/>
            <a:ea typeface="+mn-ea"/>
            <a:cs typeface="+mn-cs"/>
          </a:endParaRPr>
        </a:p>
      </dgm:t>
    </dgm:pt>
    <dgm:pt modelId="{99C13099-3A63-4A65-A976-FE792820202E}">
      <dgm:prSet phldrT="[Text]" custT="1"/>
      <dgm:spPr>
        <a:xfrm>
          <a:off x="372843" y="1009703"/>
          <a:ext cx="4225558" cy="865460"/>
        </a:xfr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gm:spPr>
      <dgm:t>
        <a:bodyPr/>
        <a:lstStyle/>
        <a:p>
          <a:r>
            <a:rPr lang="en-US" sz="1200">
              <a:solidFill>
                <a:sysClr val="window" lastClr="FFFFFF"/>
              </a:solidFill>
              <a:latin typeface="Corbel"/>
              <a:ea typeface="+mn-ea"/>
              <a:cs typeface="+mn-cs"/>
            </a:rPr>
            <a:t>Services along dotted line are dependent on which school area is being attended</a:t>
          </a:r>
        </a:p>
      </dgm:t>
    </dgm:pt>
    <dgm:pt modelId="{7296A057-07A8-4F73-A752-B70C75637DE9}" type="parTrans" cxnId="{DB38BA5F-837C-43D2-BCAE-B32CC888E2EA}">
      <dgm:prSet/>
      <dgm:spPr/>
      <dgm:t>
        <a:bodyPr/>
        <a:lstStyle/>
        <a:p>
          <a:endParaRPr lang="en-US"/>
        </a:p>
      </dgm:t>
    </dgm:pt>
    <dgm:pt modelId="{8949B044-F3E7-4D5E-9541-F650EFD60DA3}" type="sibTrans" cxnId="{DB38BA5F-837C-43D2-BCAE-B32CC888E2EA}">
      <dgm:prSet/>
      <dgm:spPr>
        <a:xfrm>
          <a:off x="4035852" y="1660241"/>
          <a:ext cx="562549" cy="562549"/>
        </a:xfrm>
        <a:solidFill>
          <a:srgbClr val="7097D3">
            <a:tint val="40000"/>
            <a:alpha val="90000"/>
            <a:hueOff val="0"/>
            <a:satOff val="0"/>
            <a:lumOff val="0"/>
            <a:alphaOff val="0"/>
          </a:srgbClr>
        </a:solidFill>
        <a:ln w="6350" cap="rnd" cmpd="sng" algn="ctr">
          <a:solidFill>
            <a:srgbClr val="7097D3">
              <a:tint val="40000"/>
              <a:alpha val="9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orbel"/>
            <a:ea typeface="+mn-ea"/>
            <a:cs typeface="+mn-cs"/>
          </a:endParaRPr>
        </a:p>
      </dgm:t>
    </dgm:pt>
    <dgm:pt modelId="{ECF3B463-3196-49CC-8242-9E22573DDD54}">
      <dgm:prSet phldrT="[Text]" custT="1"/>
      <dgm:spPr>
        <a:xfrm>
          <a:off x="745686" y="2019407"/>
          <a:ext cx="4225558" cy="865460"/>
        </a:xfrm>
        <a:gradFill rotWithShape="0">
          <a:gsLst>
            <a:gs pos="0">
              <a:srgbClr val="7097D3">
                <a:hueOff val="0"/>
                <a:satOff val="0"/>
                <a:lumOff val="0"/>
                <a:alphaOff val="0"/>
                <a:shade val="47500"/>
                <a:satMod val="137000"/>
              </a:srgbClr>
            </a:gs>
            <a:gs pos="55000">
              <a:srgbClr val="7097D3">
                <a:hueOff val="0"/>
                <a:satOff val="0"/>
                <a:lumOff val="0"/>
                <a:alphaOff val="0"/>
                <a:shade val="69000"/>
                <a:satMod val="137000"/>
              </a:srgbClr>
            </a:gs>
            <a:gs pos="100000">
              <a:srgbClr val="7097D3">
                <a:hueOff val="0"/>
                <a:satOff val="0"/>
                <a:lumOff val="0"/>
                <a:alphaOff val="0"/>
                <a:shade val="98000"/>
                <a:satMod val="137000"/>
              </a:srgbClr>
            </a:gs>
          </a:gsLst>
          <a:lin ang="16200000" scaled="0"/>
        </a:gradFill>
        <a:ln>
          <a:noFill/>
        </a:ln>
        <a:effectLst>
          <a:outerShdw blurRad="39000" dist="25400" dir="5400000" rotWithShape="0">
            <a:srgbClr val="000000">
              <a:alpha val="38000"/>
            </a:srgbClr>
          </a:outerShdw>
        </a:effectLst>
      </dgm:spPr>
      <dgm:t>
        <a:bodyPr/>
        <a:lstStyle/>
        <a:p>
          <a:r>
            <a:rPr lang="en-US" sz="1200">
              <a:solidFill>
                <a:sysClr val="window" lastClr="FFFFFF"/>
              </a:solidFill>
              <a:latin typeface="Corbel"/>
              <a:ea typeface="+mn-ea"/>
              <a:cs typeface="+mn-cs"/>
            </a:rPr>
            <a:t>All services are available in the green area below the line</a:t>
          </a:r>
        </a:p>
      </dgm:t>
    </dgm:pt>
    <dgm:pt modelId="{A8FB50D6-D0A7-4630-88AA-82D05C910585}" type="parTrans" cxnId="{A629C1D1-B46A-440A-BA40-62CA5B2D006F}">
      <dgm:prSet/>
      <dgm:spPr/>
      <dgm:t>
        <a:bodyPr/>
        <a:lstStyle/>
        <a:p>
          <a:endParaRPr lang="en-US"/>
        </a:p>
      </dgm:t>
    </dgm:pt>
    <dgm:pt modelId="{2E5C0CBC-A1C6-49BB-9156-3E615615E3A8}" type="sibTrans" cxnId="{A629C1D1-B46A-440A-BA40-62CA5B2D006F}">
      <dgm:prSet/>
      <dgm:spPr/>
      <dgm:t>
        <a:bodyPr/>
        <a:lstStyle/>
        <a:p>
          <a:endParaRPr lang="en-US"/>
        </a:p>
      </dgm:t>
    </dgm:pt>
    <dgm:pt modelId="{E6777E4B-1898-49DE-AFE5-91C4115631CF}" type="pres">
      <dgm:prSet presAssocID="{115D6899-3E69-4736-8163-B2F92858557B}" presName="outerComposite" presStyleCnt="0">
        <dgm:presLayoutVars>
          <dgm:chMax val="5"/>
          <dgm:dir/>
          <dgm:resizeHandles val="exact"/>
        </dgm:presLayoutVars>
      </dgm:prSet>
      <dgm:spPr/>
      <dgm:t>
        <a:bodyPr/>
        <a:lstStyle/>
        <a:p>
          <a:endParaRPr lang="en-US"/>
        </a:p>
      </dgm:t>
    </dgm:pt>
    <dgm:pt modelId="{807B44C7-A3BE-4228-807B-55579B0F3ABE}" type="pres">
      <dgm:prSet presAssocID="{115D6899-3E69-4736-8163-B2F92858557B}" presName="dummyMaxCanvas" presStyleCnt="0">
        <dgm:presLayoutVars/>
      </dgm:prSet>
      <dgm:spPr/>
    </dgm:pt>
    <dgm:pt modelId="{8498C715-BD21-47FD-AF1F-36251B01FE4F}" type="pres">
      <dgm:prSet presAssocID="{115D6899-3E69-4736-8163-B2F92858557B}" presName="ThreeNodes_1" presStyleLbl="node1" presStyleIdx="0" presStyleCnt="3" custScaleX="117647">
        <dgm:presLayoutVars>
          <dgm:bulletEnabled val="1"/>
        </dgm:presLayoutVars>
      </dgm:prSet>
      <dgm:spPr>
        <a:prstGeom prst="roundRect">
          <a:avLst>
            <a:gd name="adj" fmla="val 10000"/>
          </a:avLst>
        </a:prstGeom>
      </dgm:spPr>
      <dgm:t>
        <a:bodyPr/>
        <a:lstStyle/>
        <a:p>
          <a:endParaRPr lang="en-US"/>
        </a:p>
      </dgm:t>
    </dgm:pt>
    <dgm:pt modelId="{C0A5EC2D-7847-4896-B401-7F23D4435246}" type="pres">
      <dgm:prSet presAssocID="{115D6899-3E69-4736-8163-B2F92858557B}" presName="ThreeNodes_2" presStyleLbl="node1" presStyleIdx="1" presStyleCnt="3" custScaleX="117647">
        <dgm:presLayoutVars>
          <dgm:bulletEnabled val="1"/>
        </dgm:presLayoutVars>
      </dgm:prSet>
      <dgm:spPr>
        <a:prstGeom prst="roundRect">
          <a:avLst>
            <a:gd name="adj" fmla="val 10000"/>
          </a:avLst>
        </a:prstGeom>
      </dgm:spPr>
      <dgm:t>
        <a:bodyPr/>
        <a:lstStyle/>
        <a:p>
          <a:endParaRPr lang="en-US"/>
        </a:p>
      </dgm:t>
    </dgm:pt>
    <dgm:pt modelId="{0654F9C2-75B8-40BF-B271-73B643565C3D}" type="pres">
      <dgm:prSet presAssocID="{115D6899-3E69-4736-8163-B2F92858557B}" presName="ThreeNodes_3" presStyleLbl="node1" presStyleIdx="2" presStyleCnt="3" custScaleX="117647">
        <dgm:presLayoutVars>
          <dgm:bulletEnabled val="1"/>
        </dgm:presLayoutVars>
      </dgm:prSet>
      <dgm:spPr>
        <a:prstGeom prst="roundRect">
          <a:avLst>
            <a:gd name="adj" fmla="val 10000"/>
          </a:avLst>
        </a:prstGeom>
      </dgm:spPr>
      <dgm:t>
        <a:bodyPr/>
        <a:lstStyle/>
        <a:p>
          <a:endParaRPr lang="en-US"/>
        </a:p>
      </dgm:t>
    </dgm:pt>
    <dgm:pt modelId="{D49D7E2F-2586-45A6-B324-7DE0852A77B1}" type="pres">
      <dgm:prSet presAssocID="{115D6899-3E69-4736-8163-B2F92858557B}" presName="ThreeConn_1-2" presStyleLbl="fgAccFollowNode1" presStyleIdx="0" presStyleCnt="2">
        <dgm:presLayoutVars>
          <dgm:bulletEnabled val="1"/>
        </dgm:presLayoutVars>
      </dgm:prSet>
      <dgm:spPr>
        <a:prstGeom prst="downArrow">
          <a:avLst>
            <a:gd name="adj1" fmla="val 55000"/>
            <a:gd name="adj2" fmla="val 45000"/>
          </a:avLst>
        </a:prstGeom>
      </dgm:spPr>
      <dgm:t>
        <a:bodyPr/>
        <a:lstStyle/>
        <a:p>
          <a:endParaRPr lang="en-US"/>
        </a:p>
      </dgm:t>
    </dgm:pt>
    <dgm:pt modelId="{4F5D93F7-5079-4245-A4FA-F07D48202EFE}" type="pres">
      <dgm:prSet presAssocID="{115D6899-3E69-4736-8163-B2F92858557B}" presName="ThreeConn_2-3" presStyleLbl="fgAccFollowNode1" presStyleIdx="1" presStyleCnt="2">
        <dgm:presLayoutVars>
          <dgm:bulletEnabled val="1"/>
        </dgm:presLayoutVars>
      </dgm:prSet>
      <dgm:spPr>
        <a:prstGeom prst="downArrow">
          <a:avLst>
            <a:gd name="adj1" fmla="val 55000"/>
            <a:gd name="adj2" fmla="val 45000"/>
          </a:avLst>
        </a:prstGeom>
      </dgm:spPr>
      <dgm:t>
        <a:bodyPr/>
        <a:lstStyle/>
        <a:p>
          <a:endParaRPr lang="en-US"/>
        </a:p>
      </dgm:t>
    </dgm:pt>
    <dgm:pt modelId="{CB0E4953-D8F7-4FB6-AE3D-DB0ACC777B87}" type="pres">
      <dgm:prSet presAssocID="{115D6899-3E69-4736-8163-B2F92858557B}" presName="ThreeNodes_1_text" presStyleLbl="node1" presStyleIdx="2" presStyleCnt="3">
        <dgm:presLayoutVars>
          <dgm:bulletEnabled val="1"/>
        </dgm:presLayoutVars>
      </dgm:prSet>
      <dgm:spPr/>
      <dgm:t>
        <a:bodyPr/>
        <a:lstStyle/>
        <a:p>
          <a:endParaRPr lang="en-US"/>
        </a:p>
      </dgm:t>
    </dgm:pt>
    <dgm:pt modelId="{63E11AB6-BB04-4693-8ED9-F9939B1FD8FC}" type="pres">
      <dgm:prSet presAssocID="{115D6899-3E69-4736-8163-B2F92858557B}" presName="ThreeNodes_2_text" presStyleLbl="node1" presStyleIdx="2" presStyleCnt="3">
        <dgm:presLayoutVars>
          <dgm:bulletEnabled val="1"/>
        </dgm:presLayoutVars>
      </dgm:prSet>
      <dgm:spPr/>
      <dgm:t>
        <a:bodyPr/>
        <a:lstStyle/>
        <a:p>
          <a:endParaRPr lang="en-US"/>
        </a:p>
      </dgm:t>
    </dgm:pt>
    <dgm:pt modelId="{8B448F3C-0868-476B-B26A-627BCC5D7D4B}" type="pres">
      <dgm:prSet presAssocID="{115D6899-3E69-4736-8163-B2F92858557B}" presName="ThreeNodes_3_text" presStyleLbl="node1" presStyleIdx="2" presStyleCnt="3">
        <dgm:presLayoutVars>
          <dgm:bulletEnabled val="1"/>
        </dgm:presLayoutVars>
      </dgm:prSet>
      <dgm:spPr/>
      <dgm:t>
        <a:bodyPr/>
        <a:lstStyle/>
        <a:p>
          <a:endParaRPr lang="en-US"/>
        </a:p>
      </dgm:t>
    </dgm:pt>
  </dgm:ptLst>
  <dgm:cxnLst>
    <dgm:cxn modelId="{DB38BA5F-837C-43D2-BCAE-B32CC888E2EA}" srcId="{115D6899-3E69-4736-8163-B2F92858557B}" destId="{99C13099-3A63-4A65-A976-FE792820202E}" srcOrd="1" destOrd="0" parTransId="{7296A057-07A8-4F73-A752-B70C75637DE9}" sibTransId="{8949B044-F3E7-4D5E-9541-F650EFD60DA3}"/>
    <dgm:cxn modelId="{CB21485D-772D-4D7F-9B05-70C865E12E83}" type="presOf" srcId="{ECF3B463-3196-49CC-8242-9E22573DDD54}" destId="{0654F9C2-75B8-40BF-B271-73B643565C3D}" srcOrd="0" destOrd="0" presId="urn:microsoft.com/office/officeart/2005/8/layout/vProcess5"/>
    <dgm:cxn modelId="{626564F4-36EA-42D9-BB55-8B759C72A2A8}" type="presOf" srcId="{99C13099-3A63-4A65-A976-FE792820202E}" destId="{63E11AB6-BB04-4693-8ED9-F9939B1FD8FC}" srcOrd="1" destOrd="0" presId="urn:microsoft.com/office/officeart/2005/8/layout/vProcess5"/>
    <dgm:cxn modelId="{AAB7310A-F469-4119-86E3-51A07238326B}" type="presOf" srcId="{115D6899-3E69-4736-8163-B2F92858557B}" destId="{E6777E4B-1898-49DE-AFE5-91C4115631CF}" srcOrd="0" destOrd="0" presId="urn:microsoft.com/office/officeart/2005/8/layout/vProcess5"/>
    <dgm:cxn modelId="{99FC973C-287A-4819-9258-3E2D7FD09111}" type="presOf" srcId="{99C13099-3A63-4A65-A976-FE792820202E}" destId="{C0A5EC2D-7847-4896-B401-7F23D4435246}" srcOrd="0" destOrd="0" presId="urn:microsoft.com/office/officeart/2005/8/layout/vProcess5"/>
    <dgm:cxn modelId="{FCA478F5-2320-453E-9301-AE4C0AF48895}" type="presOf" srcId="{0151A2A1-245E-4CEA-B0A2-1B8B5ECC7883}" destId="{CB0E4953-D8F7-4FB6-AE3D-DB0ACC777B87}" srcOrd="1" destOrd="0" presId="urn:microsoft.com/office/officeart/2005/8/layout/vProcess5"/>
    <dgm:cxn modelId="{EBF6C746-508F-4199-B053-374C874BBDBA}" type="presOf" srcId="{ECF3B463-3196-49CC-8242-9E22573DDD54}" destId="{8B448F3C-0868-476B-B26A-627BCC5D7D4B}" srcOrd="1" destOrd="0" presId="urn:microsoft.com/office/officeart/2005/8/layout/vProcess5"/>
    <dgm:cxn modelId="{711591EA-9237-4DB7-A79A-E70CFF018F2D}" type="presOf" srcId="{0151A2A1-245E-4CEA-B0A2-1B8B5ECC7883}" destId="{8498C715-BD21-47FD-AF1F-36251B01FE4F}" srcOrd="0" destOrd="0" presId="urn:microsoft.com/office/officeart/2005/8/layout/vProcess5"/>
    <dgm:cxn modelId="{53281947-4D75-4A14-9E64-8698B83D93D9}" type="presOf" srcId="{05B83DB7-80A5-4E65-A7D6-7D1B49A628D7}" destId="{D49D7E2F-2586-45A6-B324-7DE0852A77B1}" srcOrd="0" destOrd="0" presId="urn:microsoft.com/office/officeart/2005/8/layout/vProcess5"/>
    <dgm:cxn modelId="{A629C1D1-B46A-440A-BA40-62CA5B2D006F}" srcId="{115D6899-3E69-4736-8163-B2F92858557B}" destId="{ECF3B463-3196-49CC-8242-9E22573DDD54}" srcOrd="2" destOrd="0" parTransId="{A8FB50D6-D0A7-4630-88AA-82D05C910585}" sibTransId="{2E5C0CBC-A1C6-49BB-9156-3E615615E3A8}"/>
    <dgm:cxn modelId="{59B5650F-5726-4F22-B203-76D278393370}" srcId="{115D6899-3E69-4736-8163-B2F92858557B}" destId="{0151A2A1-245E-4CEA-B0A2-1B8B5ECC7883}" srcOrd="0" destOrd="0" parTransId="{D0B16B36-ADCC-4CE1-9A8C-66D9B8C4D932}" sibTransId="{05B83DB7-80A5-4E65-A7D6-7D1B49A628D7}"/>
    <dgm:cxn modelId="{3E64CA6F-4C87-4208-85A3-1CB7C44377D6}" type="presOf" srcId="{8949B044-F3E7-4D5E-9541-F650EFD60DA3}" destId="{4F5D93F7-5079-4245-A4FA-F07D48202EFE}" srcOrd="0" destOrd="0" presId="urn:microsoft.com/office/officeart/2005/8/layout/vProcess5"/>
    <dgm:cxn modelId="{77C69895-8D5F-491B-B0F5-BA52CD827B54}" type="presParOf" srcId="{E6777E4B-1898-49DE-AFE5-91C4115631CF}" destId="{807B44C7-A3BE-4228-807B-55579B0F3ABE}" srcOrd="0" destOrd="0" presId="urn:microsoft.com/office/officeart/2005/8/layout/vProcess5"/>
    <dgm:cxn modelId="{0B39849C-2A89-401E-BD26-4D89ED40B2E9}" type="presParOf" srcId="{E6777E4B-1898-49DE-AFE5-91C4115631CF}" destId="{8498C715-BD21-47FD-AF1F-36251B01FE4F}" srcOrd="1" destOrd="0" presId="urn:microsoft.com/office/officeart/2005/8/layout/vProcess5"/>
    <dgm:cxn modelId="{BAFB04F9-2B1C-4A43-B149-FE749B7432F4}" type="presParOf" srcId="{E6777E4B-1898-49DE-AFE5-91C4115631CF}" destId="{C0A5EC2D-7847-4896-B401-7F23D4435246}" srcOrd="2" destOrd="0" presId="urn:microsoft.com/office/officeart/2005/8/layout/vProcess5"/>
    <dgm:cxn modelId="{9DC49FD5-60E1-42D0-8585-A2CD7E5F8176}" type="presParOf" srcId="{E6777E4B-1898-49DE-AFE5-91C4115631CF}" destId="{0654F9C2-75B8-40BF-B271-73B643565C3D}" srcOrd="3" destOrd="0" presId="urn:microsoft.com/office/officeart/2005/8/layout/vProcess5"/>
    <dgm:cxn modelId="{0DE0E1D8-4590-439E-8A68-11FF46CC07A8}" type="presParOf" srcId="{E6777E4B-1898-49DE-AFE5-91C4115631CF}" destId="{D49D7E2F-2586-45A6-B324-7DE0852A77B1}" srcOrd="4" destOrd="0" presId="urn:microsoft.com/office/officeart/2005/8/layout/vProcess5"/>
    <dgm:cxn modelId="{BF06BA41-71C0-4F29-8E98-3AE8A69CEAAE}" type="presParOf" srcId="{E6777E4B-1898-49DE-AFE5-91C4115631CF}" destId="{4F5D93F7-5079-4245-A4FA-F07D48202EFE}" srcOrd="5" destOrd="0" presId="urn:microsoft.com/office/officeart/2005/8/layout/vProcess5"/>
    <dgm:cxn modelId="{46B3036F-9249-4380-9F69-98B800D7BF2B}" type="presParOf" srcId="{E6777E4B-1898-49DE-AFE5-91C4115631CF}" destId="{CB0E4953-D8F7-4FB6-AE3D-DB0ACC777B87}" srcOrd="6" destOrd="0" presId="urn:microsoft.com/office/officeart/2005/8/layout/vProcess5"/>
    <dgm:cxn modelId="{9E1AA290-3315-423B-896C-E971DED2A013}" type="presParOf" srcId="{E6777E4B-1898-49DE-AFE5-91C4115631CF}" destId="{63E11AB6-BB04-4693-8ED9-F9939B1FD8FC}" srcOrd="7" destOrd="0" presId="urn:microsoft.com/office/officeart/2005/8/layout/vProcess5"/>
    <dgm:cxn modelId="{22B00CD4-D8C1-4D6B-9864-6894BA0139AF}" type="presParOf" srcId="{E6777E4B-1898-49DE-AFE5-91C4115631CF}" destId="{8B448F3C-0868-476B-B26A-627BCC5D7D4B}" srcOrd="8"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5D6899-3E69-4736-8163-B2F92858557B}" type="doc">
      <dgm:prSet loTypeId="urn:microsoft.com/office/officeart/2005/8/layout/vProcess5" loCatId="process" qsTypeId="urn:microsoft.com/office/officeart/2005/8/quickstyle/simple4" qsCatId="simple" csTypeId="new unique ID#2" csCatId="colorful" phldr="1"/>
      <dgm:spPr/>
      <dgm:t>
        <a:bodyPr/>
        <a:lstStyle/>
        <a:p>
          <a:endParaRPr lang="en-US"/>
        </a:p>
      </dgm:t>
    </dgm:pt>
    <dgm:pt modelId="{0151A2A1-245E-4CEA-B0A2-1B8B5ECC7883}">
      <dgm:prSet phldrT="[Text]"/>
      <dgm:spPr>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dgm:spPr>
      <dgm:t>
        <a:bodyPr/>
        <a:lstStyle/>
        <a:p>
          <a:r>
            <a:rPr lang="en-US"/>
            <a:t>Children's Services</a:t>
          </a:r>
        </a:p>
      </dgm:t>
    </dgm:pt>
    <dgm:pt modelId="{D0B16B36-ADCC-4CE1-9A8C-66D9B8C4D932}" type="parTrans" cxnId="{59B5650F-5726-4F22-B203-76D278393370}">
      <dgm:prSet/>
      <dgm:spPr/>
      <dgm:t>
        <a:bodyPr/>
        <a:lstStyle/>
        <a:p>
          <a:endParaRPr lang="en-US"/>
        </a:p>
      </dgm:t>
    </dgm:pt>
    <dgm:pt modelId="{05B83DB7-80A5-4E65-A7D6-7D1B49A628D7}" type="sibTrans" cxnId="{59B5650F-5726-4F22-B203-76D278393370}">
      <dgm:prSet/>
      <dgm:spPr/>
      <dgm:t>
        <a:bodyPr/>
        <a:lstStyle/>
        <a:p>
          <a:endParaRPr lang="en-US"/>
        </a:p>
      </dgm:t>
    </dgm:pt>
    <dgm:pt modelId="{E6777E4B-1898-49DE-AFE5-91C4115631CF}" type="pres">
      <dgm:prSet presAssocID="{115D6899-3E69-4736-8163-B2F92858557B}" presName="outerComposite" presStyleCnt="0">
        <dgm:presLayoutVars>
          <dgm:chMax val="5"/>
          <dgm:dir/>
          <dgm:resizeHandles val="exact"/>
        </dgm:presLayoutVars>
      </dgm:prSet>
      <dgm:spPr/>
      <dgm:t>
        <a:bodyPr/>
        <a:lstStyle/>
        <a:p>
          <a:endParaRPr lang="en-US"/>
        </a:p>
      </dgm:t>
    </dgm:pt>
    <dgm:pt modelId="{807B44C7-A3BE-4228-807B-55579B0F3ABE}" type="pres">
      <dgm:prSet presAssocID="{115D6899-3E69-4736-8163-B2F92858557B}" presName="dummyMaxCanvas" presStyleCnt="0">
        <dgm:presLayoutVars/>
      </dgm:prSet>
      <dgm:spPr/>
    </dgm:pt>
    <dgm:pt modelId="{E963F07A-EB02-44CB-9AC9-94548847AA4A}" type="pres">
      <dgm:prSet presAssocID="{115D6899-3E69-4736-8163-B2F92858557B}" presName="OneNode_1" presStyleLbl="node1" presStyleIdx="0" presStyleCnt="1">
        <dgm:presLayoutVars>
          <dgm:bulletEnabled val="1"/>
        </dgm:presLayoutVars>
      </dgm:prSet>
      <dgm:spPr/>
      <dgm:t>
        <a:bodyPr/>
        <a:lstStyle/>
        <a:p>
          <a:endParaRPr lang="en-US"/>
        </a:p>
      </dgm:t>
    </dgm:pt>
  </dgm:ptLst>
  <dgm:cxnLst>
    <dgm:cxn modelId="{908802F8-A798-4136-9A97-022A46FD9AD0}" type="presOf" srcId="{0151A2A1-245E-4CEA-B0A2-1B8B5ECC7883}" destId="{E963F07A-EB02-44CB-9AC9-94548847AA4A}" srcOrd="0" destOrd="0" presId="urn:microsoft.com/office/officeart/2005/8/layout/vProcess5"/>
    <dgm:cxn modelId="{59B5650F-5726-4F22-B203-76D278393370}" srcId="{115D6899-3E69-4736-8163-B2F92858557B}" destId="{0151A2A1-245E-4CEA-B0A2-1B8B5ECC7883}" srcOrd="0" destOrd="0" parTransId="{D0B16B36-ADCC-4CE1-9A8C-66D9B8C4D932}" sibTransId="{05B83DB7-80A5-4E65-A7D6-7D1B49A628D7}"/>
    <dgm:cxn modelId="{8B537232-46AD-4AE5-B4DC-DBA5804C732C}" type="presOf" srcId="{115D6899-3E69-4736-8163-B2F92858557B}" destId="{E6777E4B-1898-49DE-AFE5-91C4115631CF}" srcOrd="0" destOrd="0" presId="urn:microsoft.com/office/officeart/2005/8/layout/vProcess5"/>
    <dgm:cxn modelId="{C0FD1D4B-37A4-4051-BD1D-0330AB020E62}" type="presParOf" srcId="{E6777E4B-1898-49DE-AFE5-91C4115631CF}" destId="{807B44C7-A3BE-4228-807B-55579B0F3ABE}" srcOrd="0" destOrd="0" presId="urn:microsoft.com/office/officeart/2005/8/layout/vProcess5"/>
    <dgm:cxn modelId="{4A3F7BDB-A5C4-482E-9494-1E796DE9B2E0}" type="presParOf" srcId="{E6777E4B-1898-49DE-AFE5-91C4115631CF}" destId="{E963F07A-EB02-44CB-9AC9-94548847AA4A}" srcOrd="1" destOrd="0" presId="urn:microsoft.com/office/officeart/2005/8/layout/vProcess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5D6899-3E69-4736-8163-B2F92858557B}" type="doc">
      <dgm:prSet loTypeId="urn:microsoft.com/office/officeart/2005/8/layout/vProcess5" loCatId="process" qsTypeId="urn:microsoft.com/office/officeart/2005/8/quickstyle/simple4" qsCatId="simple" csTypeId="new unique ID#2" csCatId="colorful" phldr="1"/>
      <dgm:spPr/>
      <dgm:t>
        <a:bodyPr/>
        <a:lstStyle/>
        <a:p>
          <a:endParaRPr lang="en-US"/>
        </a:p>
      </dgm:t>
    </dgm:pt>
    <dgm:pt modelId="{99C13099-3A63-4A65-A976-FE792820202E}">
      <dgm:prSet phldrT="[Text]" custT="1"/>
      <dgm:spPr>
        <a:xfrm>
          <a:off x="372843" y="1009703"/>
          <a:ext cx="4225558" cy="865460"/>
        </a:xfr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gm:spPr>
      <dgm:t>
        <a:bodyPr/>
        <a:lstStyle/>
        <a:p>
          <a:r>
            <a:rPr lang="en-US" sz="4600">
              <a:solidFill>
                <a:sysClr val="window" lastClr="FFFFFF"/>
              </a:solidFill>
              <a:latin typeface="Corbel"/>
              <a:ea typeface="+mn-ea"/>
              <a:cs typeface="+mn-cs"/>
            </a:rPr>
            <a:t>Adult Services</a:t>
          </a:r>
        </a:p>
      </dgm:t>
    </dgm:pt>
    <dgm:pt modelId="{7296A057-07A8-4F73-A752-B70C75637DE9}" type="parTrans" cxnId="{DB38BA5F-837C-43D2-BCAE-B32CC888E2EA}">
      <dgm:prSet/>
      <dgm:spPr/>
      <dgm:t>
        <a:bodyPr/>
        <a:lstStyle/>
        <a:p>
          <a:endParaRPr lang="en-US"/>
        </a:p>
      </dgm:t>
    </dgm:pt>
    <dgm:pt modelId="{8949B044-F3E7-4D5E-9541-F650EFD60DA3}" type="sibTrans" cxnId="{DB38BA5F-837C-43D2-BCAE-B32CC888E2EA}">
      <dgm:prSet/>
      <dgm:spPr>
        <a:xfrm>
          <a:off x="4035852" y="1660241"/>
          <a:ext cx="562549" cy="562549"/>
        </a:xfrm>
        <a:solidFill>
          <a:srgbClr val="7097D3">
            <a:tint val="40000"/>
            <a:alpha val="90000"/>
            <a:hueOff val="0"/>
            <a:satOff val="0"/>
            <a:lumOff val="0"/>
            <a:alphaOff val="0"/>
          </a:srgbClr>
        </a:solidFill>
        <a:ln w="6350" cap="rnd" cmpd="sng" algn="ctr">
          <a:solidFill>
            <a:srgbClr val="7097D3">
              <a:tint val="40000"/>
              <a:alpha val="9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orbel"/>
            <a:ea typeface="+mn-ea"/>
            <a:cs typeface="+mn-cs"/>
          </a:endParaRPr>
        </a:p>
      </dgm:t>
    </dgm:pt>
    <dgm:pt modelId="{E6777E4B-1898-49DE-AFE5-91C4115631CF}" type="pres">
      <dgm:prSet presAssocID="{115D6899-3E69-4736-8163-B2F92858557B}" presName="outerComposite" presStyleCnt="0">
        <dgm:presLayoutVars>
          <dgm:chMax val="5"/>
          <dgm:dir/>
          <dgm:resizeHandles val="exact"/>
        </dgm:presLayoutVars>
      </dgm:prSet>
      <dgm:spPr/>
      <dgm:t>
        <a:bodyPr/>
        <a:lstStyle/>
        <a:p>
          <a:endParaRPr lang="en-US"/>
        </a:p>
      </dgm:t>
    </dgm:pt>
    <dgm:pt modelId="{807B44C7-A3BE-4228-807B-55579B0F3ABE}" type="pres">
      <dgm:prSet presAssocID="{115D6899-3E69-4736-8163-B2F92858557B}" presName="dummyMaxCanvas" presStyleCnt="0">
        <dgm:presLayoutVars/>
      </dgm:prSet>
      <dgm:spPr/>
    </dgm:pt>
    <dgm:pt modelId="{B0D1DA7A-60A8-4C45-AE31-10F5629D5676}" type="pres">
      <dgm:prSet presAssocID="{115D6899-3E69-4736-8163-B2F92858557B}" presName="OneNode_1" presStyleLbl="node1" presStyleIdx="0" presStyleCnt="1">
        <dgm:presLayoutVars>
          <dgm:bulletEnabled val="1"/>
        </dgm:presLayoutVars>
      </dgm:prSet>
      <dgm:spPr/>
      <dgm:t>
        <a:bodyPr/>
        <a:lstStyle/>
        <a:p>
          <a:endParaRPr lang="en-US"/>
        </a:p>
      </dgm:t>
    </dgm:pt>
  </dgm:ptLst>
  <dgm:cxnLst>
    <dgm:cxn modelId="{DB38BA5F-837C-43D2-BCAE-B32CC888E2EA}" srcId="{115D6899-3E69-4736-8163-B2F92858557B}" destId="{99C13099-3A63-4A65-A976-FE792820202E}" srcOrd="0" destOrd="0" parTransId="{7296A057-07A8-4F73-A752-B70C75637DE9}" sibTransId="{8949B044-F3E7-4D5E-9541-F650EFD60DA3}"/>
    <dgm:cxn modelId="{9E419667-E38E-4837-BB88-537693F91B33}" type="presOf" srcId="{115D6899-3E69-4736-8163-B2F92858557B}" destId="{E6777E4B-1898-49DE-AFE5-91C4115631CF}" srcOrd="0" destOrd="0" presId="urn:microsoft.com/office/officeart/2005/8/layout/vProcess5"/>
    <dgm:cxn modelId="{F17BC3C8-C506-4725-A820-8D2189014FA4}" type="presOf" srcId="{99C13099-3A63-4A65-A976-FE792820202E}" destId="{B0D1DA7A-60A8-4C45-AE31-10F5629D5676}" srcOrd="0" destOrd="0" presId="urn:microsoft.com/office/officeart/2005/8/layout/vProcess5"/>
    <dgm:cxn modelId="{A59609C6-F854-411F-95B1-1AAE834A5DA3}" type="presParOf" srcId="{E6777E4B-1898-49DE-AFE5-91C4115631CF}" destId="{807B44C7-A3BE-4228-807B-55579B0F3ABE}" srcOrd="0" destOrd="0" presId="urn:microsoft.com/office/officeart/2005/8/layout/vProcess5"/>
    <dgm:cxn modelId="{36A8C962-2CB3-4811-B030-83899DC4E50E}" type="presParOf" srcId="{E6777E4B-1898-49DE-AFE5-91C4115631CF}" destId="{B0D1DA7A-60A8-4C45-AE31-10F5629D5676}" srcOrd="1" destOrd="0" presId="urn:microsoft.com/office/officeart/2005/8/layout/vProcess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15D6899-3E69-4736-8163-B2F92858557B}" type="doc">
      <dgm:prSet loTypeId="urn:microsoft.com/office/officeart/2005/8/layout/vProcess5" loCatId="process" qsTypeId="urn:microsoft.com/office/officeart/2005/8/quickstyle/simple4" qsCatId="simple" csTypeId="new unique ID#2" csCatId="colorful" phldr="1"/>
      <dgm:spPr/>
      <dgm:t>
        <a:bodyPr/>
        <a:lstStyle/>
        <a:p>
          <a:endParaRPr lang="en-US"/>
        </a:p>
      </dgm:t>
    </dgm:pt>
    <dgm:pt modelId="{ECF3B463-3196-49CC-8242-9E22573DDD54}">
      <dgm:prSet phldrT="[Text]" custT="1"/>
      <dgm:spPr>
        <a:xfrm>
          <a:off x="745686" y="2019407"/>
          <a:ext cx="4225558" cy="865460"/>
        </a:xfr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gm:spPr>
      <dgm:t>
        <a:bodyPr/>
        <a:lstStyle/>
        <a:p>
          <a:r>
            <a:rPr lang="en-US" sz="3600">
              <a:solidFill>
                <a:sysClr val="window" lastClr="FFFFFF"/>
              </a:solidFill>
              <a:latin typeface="Corbel"/>
              <a:ea typeface="+mn-ea"/>
              <a:cs typeface="+mn-cs"/>
            </a:rPr>
            <a:t>Eligibility and Admission to Services</a:t>
          </a:r>
        </a:p>
      </dgm:t>
    </dgm:pt>
    <dgm:pt modelId="{A8FB50D6-D0A7-4630-88AA-82D05C910585}" type="parTrans" cxnId="{A629C1D1-B46A-440A-BA40-62CA5B2D006F}">
      <dgm:prSet/>
      <dgm:spPr/>
      <dgm:t>
        <a:bodyPr/>
        <a:lstStyle/>
        <a:p>
          <a:endParaRPr lang="en-US"/>
        </a:p>
      </dgm:t>
    </dgm:pt>
    <dgm:pt modelId="{2E5C0CBC-A1C6-49BB-9156-3E615615E3A8}" type="sibTrans" cxnId="{A629C1D1-B46A-440A-BA40-62CA5B2D006F}">
      <dgm:prSet/>
      <dgm:spPr/>
      <dgm:t>
        <a:bodyPr/>
        <a:lstStyle/>
        <a:p>
          <a:endParaRPr lang="en-US"/>
        </a:p>
      </dgm:t>
    </dgm:pt>
    <dgm:pt modelId="{E6777E4B-1898-49DE-AFE5-91C4115631CF}" type="pres">
      <dgm:prSet presAssocID="{115D6899-3E69-4736-8163-B2F92858557B}" presName="outerComposite" presStyleCnt="0">
        <dgm:presLayoutVars>
          <dgm:chMax val="5"/>
          <dgm:dir/>
          <dgm:resizeHandles val="exact"/>
        </dgm:presLayoutVars>
      </dgm:prSet>
      <dgm:spPr/>
      <dgm:t>
        <a:bodyPr/>
        <a:lstStyle/>
        <a:p>
          <a:endParaRPr lang="en-US"/>
        </a:p>
      </dgm:t>
    </dgm:pt>
    <dgm:pt modelId="{807B44C7-A3BE-4228-807B-55579B0F3ABE}" type="pres">
      <dgm:prSet presAssocID="{115D6899-3E69-4736-8163-B2F92858557B}" presName="dummyMaxCanvas" presStyleCnt="0">
        <dgm:presLayoutVars/>
      </dgm:prSet>
      <dgm:spPr/>
    </dgm:pt>
    <dgm:pt modelId="{ABEE0F22-EEDB-4D0E-B22A-603C2BAC36B5}" type="pres">
      <dgm:prSet presAssocID="{115D6899-3E69-4736-8163-B2F92858557B}" presName="OneNode_1" presStyleLbl="node1" presStyleIdx="0" presStyleCnt="1">
        <dgm:presLayoutVars>
          <dgm:bulletEnabled val="1"/>
        </dgm:presLayoutVars>
      </dgm:prSet>
      <dgm:spPr/>
      <dgm:t>
        <a:bodyPr/>
        <a:lstStyle/>
        <a:p>
          <a:endParaRPr lang="en-US"/>
        </a:p>
      </dgm:t>
    </dgm:pt>
  </dgm:ptLst>
  <dgm:cxnLst>
    <dgm:cxn modelId="{A629C1D1-B46A-440A-BA40-62CA5B2D006F}" srcId="{115D6899-3E69-4736-8163-B2F92858557B}" destId="{ECF3B463-3196-49CC-8242-9E22573DDD54}" srcOrd="0" destOrd="0" parTransId="{A8FB50D6-D0A7-4630-88AA-82D05C910585}" sibTransId="{2E5C0CBC-A1C6-49BB-9156-3E615615E3A8}"/>
    <dgm:cxn modelId="{3080B37E-297F-446C-90AC-61D593FF6299}" type="presOf" srcId="{ECF3B463-3196-49CC-8242-9E22573DDD54}" destId="{ABEE0F22-EEDB-4D0E-B22A-603C2BAC36B5}" srcOrd="0" destOrd="0" presId="urn:microsoft.com/office/officeart/2005/8/layout/vProcess5"/>
    <dgm:cxn modelId="{25F78617-66B0-4753-8FF5-3E4326B13CD9}" type="presOf" srcId="{115D6899-3E69-4736-8163-B2F92858557B}" destId="{E6777E4B-1898-49DE-AFE5-91C4115631CF}" srcOrd="0" destOrd="0" presId="urn:microsoft.com/office/officeart/2005/8/layout/vProcess5"/>
    <dgm:cxn modelId="{044B4BF5-211B-4B46-82A9-2D789691EFF4}" type="presParOf" srcId="{E6777E4B-1898-49DE-AFE5-91C4115631CF}" destId="{807B44C7-A3BE-4228-807B-55579B0F3ABE}" srcOrd="0" destOrd="0" presId="urn:microsoft.com/office/officeart/2005/8/layout/vProcess5"/>
    <dgm:cxn modelId="{DC074D6A-353C-4E94-B493-84C665D87ED5}" type="presParOf" srcId="{E6777E4B-1898-49DE-AFE5-91C4115631CF}" destId="{ABEE0F22-EEDB-4D0E-B22A-603C2BAC36B5}" srcOrd="1" destOrd="0" presId="urn:microsoft.com/office/officeart/2005/8/layout/v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15D6899-3E69-4736-8163-B2F92858557B}" type="doc">
      <dgm:prSet loTypeId="urn:microsoft.com/office/officeart/2005/8/layout/vProcess5" loCatId="process" qsTypeId="urn:microsoft.com/office/officeart/2005/8/quickstyle/simple4" qsCatId="simple" csTypeId="new unique ID#2" csCatId="colorful" phldr="1"/>
      <dgm:spPr/>
      <dgm:t>
        <a:bodyPr/>
        <a:lstStyle/>
        <a:p>
          <a:endParaRPr lang="en-US"/>
        </a:p>
      </dgm:t>
    </dgm:pt>
    <dgm:pt modelId="{ECF3B463-3196-49CC-8242-9E22573DDD54}">
      <dgm:prSet phldrT="[Text]" custT="1"/>
      <dgm:spPr>
        <a:xfrm>
          <a:off x="745686" y="2019407"/>
          <a:ext cx="4225558" cy="865460"/>
        </a:xfr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gm:spPr>
      <dgm:t>
        <a:bodyPr/>
        <a:lstStyle/>
        <a:p>
          <a:r>
            <a:rPr lang="en-US" sz="4600">
              <a:solidFill>
                <a:sysClr val="window" lastClr="FFFFFF"/>
              </a:solidFill>
              <a:latin typeface="Corbel"/>
              <a:ea typeface="+mn-ea"/>
              <a:cs typeface="+mn-cs"/>
            </a:rPr>
            <a:t>Planning</a:t>
          </a:r>
        </a:p>
      </dgm:t>
    </dgm:pt>
    <dgm:pt modelId="{A8FB50D6-D0A7-4630-88AA-82D05C910585}" type="parTrans" cxnId="{A629C1D1-B46A-440A-BA40-62CA5B2D006F}">
      <dgm:prSet/>
      <dgm:spPr/>
      <dgm:t>
        <a:bodyPr/>
        <a:lstStyle/>
        <a:p>
          <a:endParaRPr lang="en-US"/>
        </a:p>
      </dgm:t>
    </dgm:pt>
    <dgm:pt modelId="{2E5C0CBC-A1C6-49BB-9156-3E615615E3A8}" type="sibTrans" cxnId="{A629C1D1-B46A-440A-BA40-62CA5B2D006F}">
      <dgm:prSet/>
      <dgm:spPr/>
      <dgm:t>
        <a:bodyPr/>
        <a:lstStyle/>
        <a:p>
          <a:endParaRPr lang="en-US"/>
        </a:p>
      </dgm:t>
    </dgm:pt>
    <dgm:pt modelId="{E6777E4B-1898-49DE-AFE5-91C4115631CF}" type="pres">
      <dgm:prSet presAssocID="{115D6899-3E69-4736-8163-B2F92858557B}" presName="outerComposite" presStyleCnt="0">
        <dgm:presLayoutVars>
          <dgm:chMax val="5"/>
          <dgm:dir/>
          <dgm:resizeHandles val="exact"/>
        </dgm:presLayoutVars>
      </dgm:prSet>
      <dgm:spPr/>
      <dgm:t>
        <a:bodyPr/>
        <a:lstStyle/>
        <a:p>
          <a:endParaRPr lang="en-US"/>
        </a:p>
      </dgm:t>
    </dgm:pt>
    <dgm:pt modelId="{807B44C7-A3BE-4228-807B-55579B0F3ABE}" type="pres">
      <dgm:prSet presAssocID="{115D6899-3E69-4736-8163-B2F92858557B}" presName="dummyMaxCanvas" presStyleCnt="0">
        <dgm:presLayoutVars/>
      </dgm:prSet>
      <dgm:spPr/>
    </dgm:pt>
    <dgm:pt modelId="{13DA7083-44C0-47E8-9133-6499DA5B3D83}" type="pres">
      <dgm:prSet presAssocID="{115D6899-3E69-4736-8163-B2F92858557B}" presName="OneNode_1" presStyleLbl="node1" presStyleIdx="0" presStyleCnt="1">
        <dgm:presLayoutVars>
          <dgm:bulletEnabled val="1"/>
        </dgm:presLayoutVars>
      </dgm:prSet>
      <dgm:spPr/>
      <dgm:t>
        <a:bodyPr/>
        <a:lstStyle/>
        <a:p>
          <a:endParaRPr lang="en-US"/>
        </a:p>
      </dgm:t>
    </dgm:pt>
  </dgm:ptLst>
  <dgm:cxnLst>
    <dgm:cxn modelId="{A629C1D1-B46A-440A-BA40-62CA5B2D006F}" srcId="{115D6899-3E69-4736-8163-B2F92858557B}" destId="{ECF3B463-3196-49CC-8242-9E22573DDD54}" srcOrd="0" destOrd="0" parTransId="{A8FB50D6-D0A7-4630-88AA-82D05C910585}" sibTransId="{2E5C0CBC-A1C6-49BB-9156-3E615615E3A8}"/>
    <dgm:cxn modelId="{A3ADAF0D-0955-49ED-BBC4-1B46DE7A3D94}" type="presOf" srcId="{115D6899-3E69-4736-8163-B2F92858557B}" destId="{E6777E4B-1898-49DE-AFE5-91C4115631CF}" srcOrd="0" destOrd="0" presId="urn:microsoft.com/office/officeart/2005/8/layout/vProcess5"/>
    <dgm:cxn modelId="{CDAE77AD-2157-4FA3-802A-FD642059DE96}" type="presOf" srcId="{ECF3B463-3196-49CC-8242-9E22573DDD54}" destId="{13DA7083-44C0-47E8-9133-6499DA5B3D83}" srcOrd="0" destOrd="0" presId="urn:microsoft.com/office/officeart/2005/8/layout/vProcess5"/>
    <dgm:cxn modelId="{9BCCCD77-F681-40C9-BF24-0A3D35A0CBDC}" type="presParOf" srcId="{E6777E4B-1898-49DE-AFE5-91C4115631CF}" destId="{807B44C7-A3BE-4228-807B-55579B0F3ABE}" srcOrd="0" destOrd="0" presId="urn:microsoft.com/office/officeart/2005/8/layout/vProcess5"/>
    <dgm:cxn modelId="{791705AB-A838-4579-BE12-2D77694A0526}" type="presParOf" srcId="{E6777E4B-1898-49DE-AFE5-91C4115631CF}" destId="{13DA7083-44C0-47E8-9133-6499DA5B3D83}" srcOrd="1" destOrd="0" presId="urn:microsoft.com/office/officeart/2005/8/layout/vProcess5"/>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15D6899-3E69-4736-8163-B2F92858557B}" type="doc">
      <dgm:prSet loTypeId="urn:microsoft.com/office/officeart/2005/8/layout/vProcess5" loCatId="process" qsTypeId="urn:microsoft.com/office/officeart/2005/8/quickstyle/simple4" qsCatId="simple" csTypeId="new unique ID#2" csCatId="colorful" phldr="1"/>
      <dgm:spPr/>
      <dgm:t>
        <a:bodyPr/>
        <a:lstStyle/>
        <a:p>
          <a:endParaRPr lang="en-US"/>
        </a:p>
      </dgm:t>
    </dgm:pt>
    <dgm:pt modelId="{ECF3B463-3196-49CC-8242-9E22573DDD54}">
      <dgm:prSet phldrT="[Text]" custT="1"/>
      <dgm:spPr>
        <a:xfrm>
          <a:off x="745686" y="2019407"/>
          <a:ext cx="4225558" cy="865460"/>
        </a:xfr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gm:spPr>
      <dgm:t>
        <a:bodyPr/>
        <a:lstStyle/>
        <a:p>
          <a:r>
            <a:rPr lang="en-US" sz="4600">
              <a:solidFill>
                <a:sysClr val="window" lastClr="FFFFFF"/>
              </a:solidFill>
              <a:latin typeface="Corbel"/>
              <a:ea typeface="+mn-ea"/>
              <a:cs typeface="+mn-cs"/>
            </a:rPr>
            <a:t>Quality Assurance Compliance</a:t>
          </a:r>
        </a:p>
      </dgm:t>
    </dgm:pt>
    <dgm:pt modelId="{A8FB50D6-D0A7-4630-88AA-82D05C910585}" type="parTrans" cxnId="{A629C1D1-B46A-440A-BA40-62CA5B2D006F}">
      <dgm:prSet/>
      <dgm:spPr/>
      <dgm:t>
        <a:bodyPr/>
        <a:lstStyle/>
        <a:p>
          <a:endParaRPr lang="en-US"/>
        </a:p>
      </dgm:t>
    </dgm:pt>
    <dgm:pt modelId="{2E5C0CBC-A1C6-49BB-9156-3E615615E3A8}" type="sibTrans" cxnId="{A629C1D1-B46A-440A-BA40-62CA5B2D006F}">
      <dgm:prSet/>
      <dgm:spPr/>
      <dgm:t>
        <a:bodyPr/>
        <a:lstStyle/>
        <a:p>
          <a:endParaRPr lang="en-US"/>
        </a:p>
      </dgm:t>
    </dgm:pt>
    <dgm:pt modelId="{E6777E4B-1898-49DE-AFE5-91C4115631CF}" type="pres">
      <dgm:prSet presAssocID="{115D6899-3E69-4736-8163-B2F92858557B}" presName="outerComposite" presStyleCnt="0">
        <dgm:presLayoutVars>
          <dgm:chMax val="5"/>
          <dgm:dir/>
          <dgm:resizeHandles val="exact"/>
        </dgm:presLayoutVars>
      </dgm:prSet>
      <dgm:spPr/>
      <dgm:t>
        <a:bodyPr/>
        <a:lstStyle/>
        <a:p>
          <a:endParaRPr lang="en-US"/>
        </a:p>
      </dgm:t>
    </dgm:pt>
    <dgm:pt modelId="{807B44C7-A3BE-4228-807B-55579B0F3ABE}" type="pres">
      <dgm:prSet presAssocID="{115D6899-3E69-4736-8163-B2F92858557B}" presName="dummyMaxCanvas" presStyleCnt="0">
        <dgm:presLayoutVars/>
      </dgm:prSet>
      <dgm:spPr/>
    </dgm:pt>
    <dgm:pt modelId="{ED194B69-1E06-4DD6-A465-B00F0AEA2F99}" type="pres">
      <dgm:prSet presAssocID="{115D6899-3E69-4736-8163-B2F92858557B}" presName="OneNode_1" presStyleLbl="node1" presStyleIdx="0" presStyleCnt="1">
        <dgm:presLayoutVars>
          <dgm:bulletEnabled val="1"/>
        </dgm:presLayoutVars>
      </dgm:prSet>
      <dgm:spPr/>
      <dgm:t>
        <a:bodyPr/>
        <a:lstStyle/>
        <a:p>
          <a:endParaRPr lang="en-US"/>
        </a:p>
      </dgm:t>
    </dgm:pt>
  </dgm:ptLst>
  <dgm:cxnLst>
    <dgm:cxn modelId="{A629C1D1-B46A-440A-BA40-62CA5B2D006F}" srcId="{115D6899-3E69-4736-8163-B2F92858557B}" destId="{ECF3B463-3196-49CC-8242-9E22573DDD54}" srcOrd="0" destOrd="0" parTransId="{A8FB50D6-D0A7-4630-88AA-82D05C910585}" sibTransId="{2E5C0CBC-A1C6-49BB-9156-3E615615E3A8}"/>
    <dgm:cxn modelId="{539B1712-60A9-4882-AD8F-D6E09241B388}" type="presOf" srcId="{115D6899-3E69-4736-8163-B2F92858557B}" destId="{E6777E4B-1898-49DE-AFE5-91C4115631CF}" srcOrd="0" destOrd="0" presId="urn:microsoft.com/office/officeart/2005/8/layout/vProcess5"/>
    <dgm:cxn modelId="{AE643134-78AA-4E13-947F-7EEB36884370}" type="presOf" srcId="{ECF3B463-3196-49CC-8242-9E22573DDD54}" destId="{ED194B69-1E06-4DD6-A465-B00F0AEA2F99}" srcOrd="0" destOrd="0" presId="urn:microsoft.com/office/officeart/2005/8/layout/vProcess5"/>
    <dgm:cxn modelId="{C5D3B394-413B-4FC8-9AA2-A8A51E623AC1}" type="presParOf" srcId="{E6777E4B-1898-49DE-AFE5-91C4115631CF}" destId="{807B44C7-A3BE-4228-807B-55579B0F3ABE}" srcOrd="0" destOrd="0" presId="urn:microsoft.com/office/officeart/2005/8/layout/vProcess5"/>
    <dgm:cxn modelId="{D5A90CA4-BBBB-4EE6-B1B1-611A563E212E}" type="presParOf" srcId="{E6777E4B-1898-49DE-AFE5-91C4115631CF}" destId="{ED194B69-1E06-4DD6-A465-B00F0AEA2F99}" srcOrd="1" destOrd="0" presId="urn:microsoft.com/office/officeart/2005/8/layout/vProcess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15D6899-3E69-4736-8163-B2F92858557B}" type="doc">
      <dgm:prSet loTypeId="urn:microsoft.com/office/officeart/2005/8/layout/vProcess5" loCatId="process" qsTypeId="urn:microsoft.com/office/officeart/2005/8/quickstyle/simple4" qsCatId="simple" csTypeId="new unique ID#2" csCatId="colorful" phldr="1"/>
      <dgm:spPr/>
      <dgm:t>
        <a:bodyPr/>
        <a:lstStyle/>
        <a:p>
          <a:endParaRPr lang="en-US"/>
        </a:p>
      </dgm:t>
    </dgm:pt>
    <dgm:pt modelId="{ECF3B463-3196-49CC-8242-9E22573DDD54}">
      <dgm:prSet phldrT="[Text]" custT="1"/>
      <dgm:spPr>
        <a:xfrm>
          <a:off x="372844" y="2019407"/>
          <a:ext cx="4971242" cy="865460"/>
        </a:xfr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gm:spPr>
      <dgm:t>
        <a:bodyPr/>
        <a:lstStyle/>
        <a:p>
          <a:r>
            <a:rPr lang="en-US" sz="4600">
              <a:solidFill>
                <a:sysClr val="window" lastClr="FFFFFF"/>
              </a:solidFill>
              <a:latin typeface="Corbel"/>
              <a:ea typeface="+mn-ea"/>
              <a:cs typeface="+mn-cs"/>
            </a:rPr>
            <a:t>Appendices</a:t>
          </a:r>
        </a:p>
      </dgm:t>
    </dgm:pt>
    <dgm:pt modelId="{A8FB50D6-D0A7-4630-88AA-82D05C910585}" type="parTrans" cxnId="{A629C1D1-B46A-440A-BA40-62CA5B2D006F}">
      <dgm:prSet/>
      <dgm:spPr/>
      <dgm:t>
        <a:bodyPr/>
        <a:lstStyle/>
        <a:p>
          <a:endParaRPr lang="en-US"/>
        </a:p>
      </dgm:t>
    </dgm:pt>
    <dgm:pt modelId="{2E5C0CBC-A1C6-49BB-9156-3E615615E3A8}" type="sibTrans" cxnId="{A629C1D1-B46A-440A-BA40-62CA5B2D006F}">
      <dgm:prSet/>
      <dgm:spPr/>
      <dgm:t>
        <a:bodyPr/>
        <a:lstStyle/>
        <a:p>
          <a:endParaRPr lang="en-US"/>
        </a:p>
      </dgm:t>
    </dgm:pt>
    <dgm:pt modelId="{E6777E4B-1898-49DE-AFE5-91C4115631CF}" type="pres">
      <dgm:prSet presAssocID="{115D6899-3E69-4736-8163-B2F92858557B}" presName="outerComposite" presStyleCnt="0">
        <dgm:presLayoutVars>
          <dgm:chMax val="5"/>
          <dgm:dir/>
          <dgm:resizeHandles val="exact"/>
        </dgm:presLayoutVars>
      </dgm:prSet>
      <dgm:spPr/>
      <dgm:t>
        <a:bodyPr/>
        <a:lstStyle/>
        <a:p>
          <a:endParaRPr lang="en-US"/>
        </a:p>
      </dgm:t>
    </dgm:pt>
    <dgm:pt modelId="{807B44C7-A3BE-4228-807B-55579B0F3ABE}" type="pres">
      <dgm:prSet presAssocID="{115D6899-3E69-4736-8163-B2F92858557B}" presName="dummyMaxCanvas" presStyleCnt="0">
        <dgm:presLayoutVars/>
      </dgm:prSet>
      <dgm:spPr/>
    </dgm:pt>
    <dgm:pt modelId="{1A31A1FA-E38F-4C99-B237-32B8B1A97B4E}" type="pres">
      <dgm:prSet presAssocID="{115D6899-3E69-4736-8163-B2F92858557B}" presName="OneNode_1" presStyleLbl="node1" presStyleIdx="0" presStyleCnt="1">
        <dgm:presLayoutVars>
          <dgm:bulletEnabled val="1"/>
        </dgm:presLayoutVars>
      </dgm:prSet>
      <dgm:spPr/>
      <dgm:t>
        <a:bodyPr/>
        <a:lstStyle/>
        <a:p>
          <a:endParaRPr lang="en-US"/>
        </a:p>
      </dgm:t>
    </dgm:pt>
  </dgm:ptLst>
  <dgm:cxnLst>
    <dgm:cxn modelId="{C13F8E95-294D-4419-864C-DD2D681B74AC}" type="presOf" srcId="{ECF3B463-3196-49CC-8242-9E22573DDD54}" destId="{1A31A1FA-E38F-4C99-B237-32B8B1A97B4E}" srcOrd="0" destOrd="0" presId="urn:microsoft.com/office/officeart/2005/8/layout/vProcess5"/>
    <dgm:cxn modelId="{A212FB3B-152E-44EE-ACD8-646EAE2621FE}" type="presOf" srcId="{115D6899-3E69-4736-8163-B2F92858557B}" destId="{E6777E4B-1898-49DE-AFE5-91C4115631CF}" srcOrd="0" destOrd="0" presId="urn:microsoft.com/office/officeart/2005/8/layout/vProcess5"/>
    <dgm:cxn modelId="{A629C1D1-B46A-440A-BA40-62CA5B2D006F}" srcId="{115D6899-3E69-4736-8163-B2F92858557B}" destId="{ECF3B463-3196-49CC-8242-9E22573DDD54}" srcOrd="0" destOrd="0" parTransId="{A8FB50D6-D0A7-4630-88AA-82D05C910585}" sibTransId="{2E5C0CBC-A1C6-49BB-9156-3E615615E3A8}"/>
    <dgm:cxn modelId="{CBB9D9F1-85C7-4C09-A556-7B40317D1173}" type="presParOf" srcId="{E6777E4B-1898-49DE-AFE5-91C4115631CF}" destId="{807B44C7-A3BE-4228-807B-55579B0F3ABE}" srcOrd="0" destOrd="0" presId="urn:microsoft.com/office/officeart/2005/8/layout/vProcess5"/>
    <dgm:cxn modelId="{4ECEA407-7B45-40CD-BF6D-14F34B321480}" type="presParOf" srcId="{E6777E4B-1898-49DE-AFE5-91C4115631CF}" destId="{1A31A1FA-E38F-4C99-B237-32B8B1A97B4E}" srcOrd="1" destOrd="0" presId="urn:microsoft.com/office/officeart/2005/8/layout/vProcess5"/>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98C715-BD21-47FD-AF1F-36251B01FE4F}">
      <dsp:nvSpPr>
        <dsp:cNvPr id="0" name=""/>
        <dsp:cNvSpPr/>
      </dsp:nvSpPr>
      <dsp:spPr>
        <a:xfrm>
          <a:off x="-372902" y="0"/>
          <a:ext cx="4972047" cy="777240"/>
        </a:xfrm>
        <a:prstGeom prst="roundRect">
          <a:avLst>
            <a:gd name="adj" fmla="val 10000"/>
          </a:avLst>
        </a:prstGeom>
        <a:gradFill rotWithShape="0">
          <a:gsLst>
            <a:gs pos="0">
              <a:srgbClr val="F72B1E">
                <a:hueOff val="0"/>
                <a:satOff val="0"/>
                <a:lumOff val="0"/>
                <a:alphaOff val="0"/>
                <a:shade val="47500"/>
                <a:satMod val="137000"/>
              </a:srgbClr>
            </a:gs>
            <a:gs pos="55000">
              <a:srgbClr val="F72B1E">
                <a:hueOff val="0"/>
                <a:satOff val="0"/>
                <a:lumOff val="0"/>
                <a:alphaOff val="0"/>
                <a:shade val="69000"/>
                <a:satMod val="137000"/>
              </a:srgbClr>
            </a:gs>
            <a:gs pos="100000">
              <a:srgbClr val="F72B1E">
                <a:hueOff val="0"/>
                <a:satOff val="0"/>
                <a:lumOff val="0"/>
                <a:alphaOff val="0"/>
                <a:shade val="98000"/>
                <a:satMod val="137000"/>
              </a:srgb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orbel"/>
              <a:ea typeface="+mn-ea"/>
              <a:cs typeface="+mn-cs"/>
            </a:rPr>
            <a:t>Family Home is provided in the entire District of Muskoka</a:t>
          </a:r>
        </a:p>
      </dsp:txBody>
      <dsp:txXfrm>
        <a:off x="-350137" y="22765"/>
        <a:ext cx="3993372" cy="731710"/>
      </dsp:txXfrm>
    </dsp:sp>
    <dsp:sp modelId="{C0A5EC2D-7847-4896-B401-7F23D4435246}">
      <dsp:nvSpPr>
        <dsp:cNvPr id="0" name=""/>
        <dsp:cNvSpPr/>
      </dsp:nvSpPr>
      <dsp:spPr>
        <a:xfrm>
          <a:off x="1" y="906780"/>
          <a:ext cx="4972047" cy="777240"/>
        </a:xfrm>
        <a:prstGeom prst="roundRect">
          <a:avLst>
            <a:gd name="adj" fmla="val 10000"/>
          </a:avLst>
        </a:prstGeo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orbel"/>
              <a:ea typeface="+mn-ea"/>
              <a:cs typeface="+mn-cs"/>
            </a:rPr>
            <a:t>Services along dotted line are dependent on which school area is being attended</a:t>
          </a:r>
        </a:p>
      </dsp:txBody>
      <dsp:txXfrm>
        <a:off x="22766" y="929545"/>
        <a:ext cx="3893447" cy="731710"/>
      </dsp:txXfrm>
    </dsp:sp>
    <dsp:sp modelId="{0654F9C2-75B8-40BF-B271-73B643565C3D}">
      <dsp:nvSpPr>
        <dsp:cNvPr id="0" name=""/>
        <dsp:cNvSpPr/>
      </dsp:nvSpPr>
      <dsp:spPr>
        <a:xfrm>
          <a:off x="372904" y="1813560"/>
          <a:ext cx="4972047" cy="777240"/>
        </a:xfrm>
        <a:prstGeom prst="roundRect">
          <a:avLst>
            <a:gd name="adj" fmla="val 10000"/>
          </a:avLst>
        </a:prstGeom>
        <a:gradFill rotWithShape="0">
          <a:gsLst>
            <a:gs pos="0">
              <a:srgbClr val="7097D3">
                <a:hueOff val="0"/>
                <a:satOff val="0"/>
                <a:lumOff val="0"/>
                <a:alphaOff val="0"/>
                <a:shade val="47500"/>
                <a:satMod val="137000"/>
              </a:srgbClr>
            </a:gs>
            <a:gs pos="55000">
              <a:srgbClr val="7097D3">
                <a:hueOff val="0"/>
                <a:satOff val="0"/>
                <a:lumOff val="0"/>
                <a:alphaOff val="0"/>
                <a:shade val="69000"/>
                <a:satMod val="137000"/>
              </a:srgbClr>
            </a:gs>
            <a:gs pos="100000">
              <a:srgbClr val="7097D3">
                <a:hueOff val="0"/>
                <a:satOff val="0"/>
                <a:lumOff val="0"/>
                <a:alphaOff val="0"/>
                <a:shade val="98000"/>
                <a:satMod val="137000"/>
              </a:srgbClr>
            </a:gs>
          </a:gsLst>
          <a:lin ang="16200000" scaled="0"/>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orbel"/>
              <a:ea typeface="+mn-ea"/>
              <a:cs typeface="+mn-cs"/>
            </a:rPr>
            <a:t>All services are available in the green area below the line</a:t>
          </a:r>
        </a:p>
      </dsp:txBody>
      <dsp:txXfrm>
        <a:off x="395669" y="1836325"/>
        <a:ext cx="3893447" cy="731710"/>
      </dsp:txXfrm>
    </dsp:sp>
    <dsp:sp modelId="{D49D7E2F-2586-45A6-B324-7DE0852A77B1}">
      <dsp:nvSpPr>
        <dsp:cNvPr id="0" name=""/>
        <dsp:cNvSpPr/>
      </dsp:nvSpPr>
      <dsp:spPr>
        <a:xfrm>
          <a:off x="3721036" y="589407"/>
          <a:ext cx="505206" cy="505206"/>
        </a:xfrm>
        <a:prstGeom prst="downArrow">
          <a:avLst>
            <a:gd name="adj1" fmla="val 55000"/>
            <a:gd name="adj2" fmla="val 45000"/>
          </a:avLst>
        </a:prstGeom>
        <a:solidFill>
          <a:srgbClr val="FF7B0F">
            <a:tint val="40000"/>
            <a:alpha val="90000"/>
            <a:hueOff val="0"/>
            <a:satOff val="0"/>
            <a:lumOff val="0"/>
            <a:alphaOff val="0"/>
          </a:srgbClr>
        </a:solidFill>
        <a:ln w="6350" cap="rnd" cmpd="sng" algn="ctr">
          <a:solidFill>
            <a:srgbClr val="FF7B0F">
              <a:tint val="40000"/>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orbel"/>
            <a:ea typeface="+mn-ea"/>
            <a:cs typeface="+mn-cs"/>
          </a:endParaRPr>
        </a:p>
      </dsp:txBody>
      <dsp:txXfrm>
        <a:off x="3834707" y="589407"/>
        <a:ext cx="277864" cy="380168"/>
      </dsp:txXfrm>
    </dsp:sp>
    <dsp:sp modelId="{4F5D93F7-5079-4245-A4FA-F07D48202EFE}">
      <dsp:nvSpPr>
        <dsp:cNvPr id="0" name=""/>
        <dsp:cNvSpPr/>
      </dsp:nvSpPr>
      <dsp:spPr>
        <a:xfrm>
          <a:off x="4093940" y="1491005"/>
          <a:ext cx="505206" cy="505206"/>
        </a:xfrm>
        <a:prstGeom prst="downArrow">
          <a:avLst>
            <a:gd name="adj1" fmla="val 55000"/>
            <a:gd name="adj2" fmla="val 45000"/>
          </a:avLst>
        </a:prstGeom>
        <a:solidFill>
          <a:srgbClr val="7097D3">
            <a:tint val="40000"/>
            <a:alpha val="90000"/>
            <a:hueOff val="0"/>
            <a:satOff val="0"/>
            <a:lumOff val="0"/>
            <a:alphaOff val="0"/>
          </a:srgbClr>
        </a:solidFill>
        <a:ln w="6350" cap="rnd" cmpd="sng" algn="ctr">
          <a:solidFill>
            <a:srgbClr val="7097D3">
              <a:tint val="40000"/>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solidFill>
              <a:sysClr val="windowText" lastClr="000000">
                <a:hueOff val="0"/>
                <a:satOff val="0"/>
                <a:lumOff val="0"/>
                <a:alphaOff val="0"/>
              </a:sysClr>
            </a:solidFill>
            <a:latin typeface="Corbel"/>
            <a:ea typeface="+mn-ea"/>
            <a:cs typeface="+mn-cs"/>
          </a:endParaRPr>
        </a:p>
      </dsp:txBody>
      <dsp:txXfrm>
        <a:off x="4207611" y="1491005"/>
        <a:ext cx="277864" cy="380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63F07A-EB02-44CB-9AC9-94548847AA4A}">
      <dsp:nvSpPr>
        <dsp:cNvPr id="0" name=""/>
        <dsp:cNvSpPr/>
      </dsp:nvSpPr>
      <dsp:spPr>
        <a:xfrm>
          <a:off x="0" y="548640"/>
          <a:ext cx="3870960" cy="1097280"/>
        </a:xfrm>
        <a:prstGeom prst="roundRect">
          <a:avLst>
            <a:gd name="adj" fmla="val 10000"/>
          </a:avLst>
        </a:prstGeo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US" sz="3600" kern="1200"/>
            <a:t>Children's Services</a:t>
          </a:r>
        </a:p>
      </dsp:txBody>
      <dsp:txXfrm>
        <a:off x="32138" y="580778"/>
        <a:ext cx="3806684" cy="10330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D1DA7A-60A8-4C45-AE31-10F5629D5676}">
      <dsp:nvSpPr>
        <dsp:cNvPr id="0" name=""/>
        <dsp:cNvSpPr/>
      </dsp:nvSpPr>
      <dsp:spPr>
        <a:xfrm>
          <a:off x="0" y="491490"/>
          <a:ext cx="4236720" cy="982980"/>
        </a:xfrm>
        <a:prstGeom prst="roundRect">
          <a:avLst>
            <a:gd name="adj" fmla="val 10000"/>
          </a:avLst>
        </a:prstGeo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5260" tIns="175260" rIns="175260" bIns="175260" numCol="1" spcCol="1270" anchor="ctr" anchorCtr="0">
          <a:noAutofit/>
        </a:bodyPr>
        <a:lstStyle/>
        <a:p>
          <a:pPr lvl="0" algn="ctr" defTabSz="2044700">
            <a:lnSpc>
              <a:spcPct val="90000"/>
            </a:lnSpc>
            <a:spcBef>
              <a:spcPct val="0"/>
            </a:spcBef>
            <a:spcAft>
              <a:spcPct val="35000"/>
            </a:spcAft>
          </a:pPr>
          <a:r>
            <a:rPr lang="en-US" sz="4600" kern="1200">
              <a:solidFill>
                <a:sysClr val="window" lastClr="FFFFFF"/>
              </a:solidFill>
              <a:latin typeface="Corbel"/>
              <a:ea typeface="+mn-ea"/>
              <a:cs typeface="+mn-cs"/>
            </a:rPr>
            <a:t>Adult Services</a:t>
          </a:r>
        </a:p>
      </dsp:txBody>
      <dsp:txXfrm>
        <a:off x="28791" y="520281"/>
        <a:ext cx="4179138" cy="92539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EE0F22-EEDB-4D0E-B22A-603C2BAC36B5}">
      <dsp:nvSpPr>
        <dsp:cNvPr id="0" name=""/>
        <dsp:cNvSpPr/>
      </dsp:nvSpPr>
      <dsp:spPr>
        <a:xfrm>
          <a:off x="0" y="721217"/>
          <a:ext cx="4971245" cy="1442434"/>
        </a:xfrm>
        <a:prstGeom prst="roundRect">
          <a:avLst>
            <a:gd name="adj" fmla="val 10000"/>
          </a:avLst>
        </a:prstGeo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US" sz="3600" kern="1200">
              <a:solidFill>
                <a:sysClr val="window" lastClr="FFFFFF"/>
              </a:solidFill>
              <a:latin typeface="Corbel"/>
              <a:ea typeface="+mn-ea"/>
              <a:cs typeface="+mn-cs"/>
            </a:rPr>
            <a:t>Eligibility and Admission to Services</a:t>
          </a:r>
        </a:p>
      </dsp:txBody>
      <dsp:txXfrm>
        <a:off x="42247" y="763464"/>
        <a:ext cx="4886751" cy="13579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A7083-44C0-47E8-9133-6499DA5B3D83}">
      <dsp:nvSpPr>
        <dsp:cNvPr id="0" name=""/>
        <dsp:cNvSpPr/>
      </dsp:nvSpPr>
      <dsp:spPr>
        <a:xfrm>
          <a:off x="0" y="476250"/>
          <a:ext cx="4099560" cy="952500"/>
        </a:xfrm>
        <a:prstGeom prst="roundRect">
          <a:avLst>
            <a:gd name="adj" fmla="val 10000"/>
          </a:avLst>
        </a:prstGeom>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5260" tIns="175260" rIns="175260" bIns="175260" numCol="1" spcCol="1270" anchor="ctr" anchorCtr="0">
          <a:noAutofit/>
        </a:bodyPr>
        <a:lstStyle/>
        <a:p>
          <a:pPr lvl="0" algn="ctr" defTabSz="2044700">
            <a:lnSpc>
              <a:spcPct val="90000"/>
            </a:lnSpc>
            <a:spcBef>
              <a:spcPct val="0"/>
            </a:spcBef>
            <a:spcAft>
              <a:spcPct val="35000"/>
            </a:spcAft>
          </a:pPr>
          <a:r>
            <a:rPr lang="en-US" sz="4600" kern="1200">
              <a:solidFill>
                <a:sysClr val="window" lastClr="FFFFFF"/>
              </a:solidFill>
              <a:latin typeface="Corbel"/>
              <a:ea typeface="+mn-ea"/>
              <a:cs typeface="+mn-cs"/>
            </a:rPr>
            <a:t>Planning</a:t>
          </a:r>
        </a:p>
      </dsp:txBody>
      <dsp:txXfrm>
        <a:off x="27898" y="504148"/>
        <a:ext cx="4043764" cy="8967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94B69-1E06-4DD6-A465-B00F0AEA2F99}">
      <dsp:nvSpPr>
        <dsp:cNvPr id="0" name=""/>
        <dsp:cNvSpPr/>
      </dsp:nvSpPr>
      <dsp:spPr>
        <a:xfrm>
          <a:off x="0" y="721217"/>
          <a:ext cx="4971245" cy="1442434"/>
        </a:xfrm>
        <a:prstGeom prst="roundRect">
          <a:avLst>
            <a:gd name="adj" fmla="val 10000"/>
          </a:avLst>
        </a:prstGeo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5260" tIns="175260" rIns="175260" bIns="175260" numCol="1" spcCol="1270" anchor="ctr" anchorCtr="0">
          <a:noAutofit/>
        </a:bodyPr>
        <a:lstStyle/>
        <a:p>
          <a:pPr lvl="0" algn="ctr" defTabSz="2044700">
            <a:lnSpc>
              <a:spcPct val="90000"/>
            </a:lnSpc>
            <a:spcBef>
              <a:spcPct val="0"/>
            </a:spcBef>
            <a:spcAft>
              <a:spcPct val="35000"/>
            </a:spcAft>
          </a:pPr>
          <a:r>
            <a:rPr lang="en-US" sz="4600" kern="1200">
              <a:solidFill>
                <a:sysClr val="window" lastClr="FFFFFF"/>
              </a:solidFill>
              <a:latin typeface="Corbel"/>
              <a:ea typeface="+mn-ea"/>
              <a:cs typeface="+mn-cs"/>
            </a:rPr>
            <a:t>Quality Assurance Compliance</a:t>
          </a:r>
        </a:p>
      </dsp:txBody>
      <dsp:txXfrm>
        <a:off x="42247" y="763464"/>
        <a:ext cx="4886751" cy="13579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1A1FA-E38F-4C99-B237-32B8B1A97B4E}">
      <dsp:nvSpPr>
        <dsp:cNvPr id="0" name=""/>
        <dsp:cNvSpPr/>
      </dsp:nvSpPr>
      <dsp:spPr>
        <a:xfrm>
          <a:off x="0" y="461010"/>
          <a:ext cx="4175760" cy="922020"/>
        </a:xfrm>
        <a:prstGeom prst="roundRect">
          <a:avLst>
            <a:gd name="adj" fmla="val 10000"/>
          </a:avLst>
        </a:prstGeom>
        <a:gradFill flip="none" rotWithShape="0">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n>
          <a:noFill/>
        </a:ln>
        <a:effectLst>
          <a:outerShdw blurRad="39000" dist="25400" dir="5400000" rotWithShape="0">
            <a:srgbClr val="000000">
              <a:alpha val="3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5260" tIns="175260" rIns="175260" bIns="175260" numCol="1" spcCol="1270" anchor="ctr" anchorCtr="0">
          <a:noAutofit/>
        </a:bodyPr>
        <a:lstStyle/>
        <a:p>
          <a:pPr lvl="0" algn="ctr" defTabSz="2044700">
            <a:lnSpc>
              <a:spcPct val="90000"/>
            </a:lnSpc>
            <a:spcBef>
              <a:spcPct val="0"/>
            </a:spcBef>
            <a:spcAft>
              <a:spcPct val="35000"/>
            </a:spcAft>
          </a:pPr>
          <a:r>
            <a:rPr lang="en-US" sz="4600" kern="1200">
              <a:solidFill>
                <a:sysClr val="window" lastClr="FFFFFF"/>
              </a:solidFill>
              <a:latin typeface="Corbel"/>
              <a:ea typeface="+mn-ea"/>
              <a:cs typeface="+mn-cs"/>
            </a:rPr>
            <a:t>Appendices</a:t>
          </a:r>
        </a:p>
      </dsp:txBody>
      <dsp:txXfrm>
        <a:off x="27005" y="488015"/>
        <a:ext cx="4121750" cy="86801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4AEF2ED2-4A49-476B-95E0-76AA06950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Template>
  <TotalTime>120</TotalTime>
  <Pages>56</Pages>
  <Words>10406</Words>
  <Characters>59315</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Community Living South Muskoka</Company>
  <LinksUpToDate>false</LinksUpToDate>
  <CharactersWithSpaces>69582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Brown</dc:creator>
  <dc:description>Service Directory</dc:description>
  <cp:lastModifiedBy>Declan Ormsby</cp:lastModifiedBy>
  <cp:revision>11</cp:revision>
  <cp:lastPrinted>2014-05-02T16:03:00Z</cp:lastPrinted>
  <dcterms:created xsi:type="dcterms:W3CDTF">2018-04-30T14:53:00Z</dcterms:created>
  <dcterms:modified xsi:type="dcterms:W3CDTF">2019-01-29T14:35:00Z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